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58E" w:rsidRDefault="00E97381">
      <w:pPr>
        <w:pStyle w:val="Title"/>
      </w:pPr>
      <w:r>
        <w:t>CITY OF LOCKPORT</w:t>
      </w:r>
    </w:p>
    <w:p w:rsidR="008F058E" w:rsidRDefault="00E97381">
      <w:pPr>
        <w:tabs>
          <w:tab w:val="center" w:pos="4680"/>
        </w:tabs>
        <w:jc w:val="center"/>
      </w:pPr>
      <w:r>
        <w:rPr>
          <w:b/>
          <w:u w:val="single"/>
        </w:rPr>
        <w:t>CORPORATION PROCEEDINGS</w:t>
      </w:r>
    </w:p>
    <w:p w:rsidR="008F058E" w:rsidRDefault="008F058E">
      <w:pPr>
        <w:jc w:val="center"/>
      </w:pPr>
    </w:p>
    <w:p w:rsidR="008F058E" w:rsidRDefault="00E97381">
      <w:pPr>
        <w:tabs>
          <w:tab w:val="center" w:pos="4680"/>
        </w:tabs>
        <w:jc w:val="center"/>
      </w:pPr>
      <w:r>
        <w:t>Lockport Municipal Building</w:t>
      </w:r>
    </w:p>
    <w:p w:rsidR="008F058E" w:rsidRDefault="008F058E">
      <w:pPr>
        <w:tabs>
          <w:tab w:val="center" w:pos="4680"/>
        </w:tabs>
        <w:jc w:val="center"/>
      </w:pPr>
    </w:p>
    <w:p w:rsidR="008F058E" w:rsidRDefault="00E97381">
      <w:pPr>
        <w:tabs>
          <w:tab w:val="center" w:pos="4680"/>
        </w:tabs>
        <w:jc w:val="center"/>
      </w:pPr>
      <w:r>
        <w:t>Regular Meeting</w:t>
      </w:r>
    </w:p>
    <w:p w:rsidR="008F058E" w:rsidRDefault="00E97381">
      <w:pPr>
        <w:tabs>
          <w:tab w:val="center" w:pos="4680"/>
        </w:tabs>
        <w:jc w:val="center"/>
      </w:pPr>
      <w:r>
        <w:t>Official Record</w:t>
      </w:r>
    </w:p>
    <w:p w:rsidR="008F058E" w:rsidRDefault="00E97381">
      <w:pPr>
        <w:tabs>
          <w:tab w:val="right" w:pos="9360"/>
        </w:tabs>
      </w:pPr>
      <w:r>
        <w:tab/>
      </w:r>
      <w:r w:rsidR="000760F6">
        <w:t>November 15</w:t>
      </w:r>
      <w:r w:rsidR="00E11F9F">
        <w:t>, 201</w:t>
      </w:r>
      <w:r w:rsidR="000D11F3">
        <w:t>7</w:t>
      </w:r>
    </w:p>
    <w:p w:rsidR="008F058E" w:rsidRDefault="00624146">
      <w:pPr>
        <w:tabs>
          <w:tab w:val="right" w:pos="9360"/>
        </w:tabs>
      </w:pPr>
      <w:r>
        <w:tab/>
      </w:r>
      <w:r w:rsidR="005F3E29">
        <w:t>6</w:t>
      </w:r>
      <w:r>
        <w:t>:3</w:t>
      </w:r>
      <w:r w:rsidR="00E97381">
        <w:t>0 P.M.</w:t>
      </w:r>
    </w:p>
    <w:p w:rsidR="008F058E" w:rsidRDefault="008F058E"/>
    <w:p w:rsidR="008F058E" w:rsidRDefault="00E97381">
      <w:pPr>
        <w:ind w:firstLine="720"/>
      </w:pPr>
      <w:r>
        <w:t xml:space="preserve">Mayor </w:t>
      </w:r>
      <w:r w:rsidR="00B35C50">
        <w:t>Anne E. McCaffrey</w:t>
      </w:r>
      <w:r>
        <w:t xml:space="preserve"> called the meeting to order.</w:t>
      </w:r>
    </w:p>
    <w:p w:rsidR="008F058E" w:rsidRDefault="008F058E"/>
    <w:p w:rsidR="00C72B4C" w:rsidRDefault="00C72B4C" w:rsidP="00C72B4C">
      <w:pPr>
        <w:tabs>
          <w:tab w:val="center" w:pos="4680"/>
        </w:tabs>
        <w:jc w:val="center"/>
      </w:pPr>
      <w:r>
        <w:rPr>
          <w:b/>
        </w:rPr>
        <w:t>ROLL CALL</w:t>
      </w:r>
    </w:p>
    <w:p w:rsidR="00C72B4C" w:rsidRDefault="00C72B4C" w:rsidP="00C72B4C"/>
    <w:p w:rsidR="00C72B4C" w:rsidRDefault="00C72B4C" w:rsidP="00C72B4C">
      <w:pPr>
        <w:ind w:firstLine="720"/>
      </w:pPr>
      <w:r>
        <w:t>The following Common Council members answered the roll call:</w:t>
      </w:r>
    </w:p>
    <w:p w:rsidR="00C72B4C" w:rsidRDefault="00C72B4C" w:rsidP="00C72B4C"/>
    <w:p w:rsidR="00C72B4C" w:rsidRDefault="009D25BE" w:rsidP="00C72B4C">
      <w:pPr>
        <w:ind w:firstLine="720"/>
      </w:pPr>
      <w:r>
        <w:t xml:space="preserve">Aldermen </w:t>
      </w:r>
      <w:r w:rsidR="009D387B">
        <w:t>Abbo</w:t>
      </w:r>
      <w:r w:rsidR="001977AD">
        <w:t>t</w:t>
      </w:r>
      <w:r w:rsidR="009D387B">
        <w:t>t, Devine,</w:t>
      </w:r>
      <w:r w:rsidR="000760F6">
        <w:t xml:space="preserve"> Farrell,</w:t>
      </w:r>
      <w:r w:rsidR="009D387B">
        <w:t xml:space="preserve"> Oates, </w:t>
      </w:r>
      <w:r>
        <w:t>Mullane</w:t>
      </w:r>
      <w:r w:rsidR="00C72B4C">
        <w:t xml:space="preserve">, </w:t>
      </w:r>
      <w:r w:rsidR="009D387B">
        <w:t>and Wohleben</w:t>
      </w:r>
      <w:r w:rsidR="00C72B4C">
        <w:t>.</w:t>
      </w:r>
    </w:p>
    <w:p w:rsidR="00C72B4C" w:rsidRDefault="00C72B4C" w:rsidP="00C72B4C"/>
    <w:p w:rsidR="00C72B4C" w:rsidRDefault="00C72B4C" w:rsidP="00C72B4C"/>
    <w:p w:rsidR="005F153D" w:rsidRPr="005F153D" w:rsidRDefault="005F153D" w:rsidP="005F153D">
      <w:pPr>
        <w:jc w:val="center"/>
        <w:rPr>
          <w:b/>
        </w:rPr>
      </w:pPr>
      <w:r w:rsidRPr="005F153D">
        <w:rPr>
          <w:b/>
        </w:rPr>
        <w:t>INVOCATION</w:t>
      </w:r>
    </w:p>
    <w:p w:rsidR="005F153D" w:rsidRDefault="005F153D" w:rsidP="00C72B4C"/>
    <w:p w:rsidR="00C72B4C" w:rsidRPr="005A45E2" w:rsidRDefault="00C72B4C" w:rsidP="00C72B4C">
      <w:pPr>
        <w:jc w:val="center"/>
        <w:rPr>
          <w:b/>
        </w:rPr>
      </w:pPr>
      <w:r w:rsidRPr="005A45E2">
        <w:rPr>
          <w:b/>
        </w:rPr>
        <w:t>MAYOR’S UPDATE</w:t>
      </w:r>
    </w:p>
    <w:p w:rsidR="00C72B4C" w:rsidRDefault="00C72B4C" w:rsidP="00C72B4C">
      <w:r>
        <w:tab/>
      </w:r>
    </w:p>
    <w:p w:rsidR="00C72B4C" w:rsidRDefault="00C72B4C" w:rsidP="00C72B4C">
      <w:pPr>
        <w:tabs>
          <w:tab w:val="center" w:pos="4680"/>
        </w:tabs>
        <w:jc w:val="center"/>
        <w:rPr>
          <w:b/>
        </w:rPr>
      </w:pPr>
      <w:r>
        <w:rPr>
          <w:b/>
        </w:rPr>
        <w:t>RECESS</w:t>
      </w:r>
    </w:p>
    <w:p w:rsidR="00BE2492" w:rsidRDefault="00BE2492"/>
    <w:p w:rsidR="008F058E" w:rsidRDefault="00E97381">
      <w:r>
        <w:t>Recess for public input.</w:t>
      </w:r>
    </w:p>
    <w:p w:rsidR="008F058E" w:rsidRDefault="008F058E"/>
    <w:p w:rsidR="00BE2492" w:rsidRDefault="00BE2492">
      <w:pPr>
        <w:tabs>
          <w:tab w:val="center" w:pos="4680"/>
        </w:tabs>
        <w:rPr>
          <w:b/>
        </w:rPr>
      </w:pPr>
    </w:p>
    <w:p w:rsidR="008F058E" w:rsidRDefault="000760F6">
      <w:pPr>
        <w:tabs>
          <w:tab w:val="center" w:pos="4680"/>
        </w:tabs>
      </w:pPr>
      <w:r>
        <w:rPr>
          <w:b/>
        </w:rPr>
        <w:t>1115</w:t>
      </w:r>
      <w:r w:rsidR="000D11F3">
        <w:rPr>
          <w:b/>
        </w:rPr>
        <w:t>17</w:t>
      </w:r>
      <w:r w:rsidR="00E97381">
        <w:rPr>
          <w:b/>
        </w:rPr>
        <w:t>.1</w:t>
      </w:r>
      <w:r w:rsidR="00E97381">
        <w:tab/>
        <w:t xml:space="preserve">         </w:t>
      </w:r>
      <w:r w:rsidR="00E97381">
        <w:rPr>
          <w:b/>
        </w:rPr>
        <w:t>APPROVAL OF MINUTES</w:t>
      </w:r>
    </w:p>
    <w:p w:rsidR="008F058E" w:rsidRDefault="008F058E"/>
    <w:p w:rsidR="008F058E" w:rsidRDefault="00E97381">
      <w:r>
        <w:t xml:space="preserve">On motion of Alderman </w:t>
      </w:r>
      <w:r w:rsidR="003C600B">
        <w:t>Wohleben</w:t>
      </w:r>
      <w:r>
        <w:t xml:space="preserve">, seconded by Alderman </w:t>
      </w:r>
      <w:r w:rsidR="00A727B4">
        <w:t>Devine</w:t>
      </w:r>
      <w:r>
        <w:t xml:space="preserve">, the minutes of the Regular Meeting of </w:t>
      </w:r>
      <w:r w:rsidR="000760F6">
        <w:t xml:space="preserve">November 1, </w:t>
      </w:r>
      <w:r w:rsidR="00183275">
        <w:t>2</w:t>
      </w:r>
      <w:r w:rsidR="00E11F9F">
        <w:t>01</w:t>
      </w:r>
      <w:r w:rsidR="000D11F3">
        <w:t>7</w:t>
      </w:r>
      <w:r>
        <w:t xml:space="preserve"> are hereby approved as printed in the Journal of Proceedings.  Ayes </w:t>
      </w:r>
      <w:r w:rsidR="00A727B4">
        <w:t>6</w:t>
      </w:r>
      <w:r>
        <w:t>.  Carried.</w:t>
      </w:r>
    </w:p>
    <w:p w:rsidR="008F058E" w:rsidRDefault="008F058E"/>
    <w:p w:rsidR="00BE2492" w:rsidRDefault="00BE2492">
      <w:pPr>
        <w:jc w:val="center"/>
        <w:rPr>
          <w:b/>
          <w:bCs/>
        </w:rPr>
      </w:pPr>
    </w:p>
    <w:p w:rsidR="00BE2492" w:rsidRDefault="00BE2492">
      <w:pPr>
        <w:jc w:val="center"/>
        <w:rPr>
          <w:b/>
          <w:bCs/>
        </w:rPr>
      </w:pPr>
    </w:p>
    <w:p w:rsidR="008F058E" w:rsidRDefault="00E97381">
      <w:pPr>
        <w:jc w:val="center"/>
        <w:rPr>
          <w:b/>
          <w:bCs/>
        </w:rPr>
      </w:pPr>
      <w:r>
        <w:rPr>
          <w:b/>
          <w:bCs/>
        </w:rPr>
        <w:t>FROM THE MAYOR</w:t>
      </w:r>
    </w:p>
    <w:p w:rsidR="008F058E" w:rsidRDefault="008F058E">
      <w:pPr>
        <w:rPr>
          <w:b/>
          <w:bCs/>
        </w:rPr>
      </w:pPr>
    </w:p>
    <w:p w:rsidR="000760F6" w:rsidRDefault="000760F6">
      <w:pPr>
        <w:rPr>
          <w:b/>
          <w:bCs/>
        </w:rPr>
      </w:pPr>
      <w:r>
        <w:rPr>
          <w:b/>
          <w:bCs/>
        </w:rPr>
        <w:t>Resignation:</w:t>
      </w:r>
    </w:p>
    <w:p w:rsidR="000760F6" w:rsidRDefault="000760F6">
      <w:pPr>
        <w:rPr>
          <w:b/>
          <w:bCs/>
        </w:rPr>
      </w:pPr>
    </w:p>
    <w:p w:rsidR="000760F6" w:rsidRDefault="00707177">
      <w:pPr>
        <w:rPr>
          <w:bCs/>
        </w:rPr>
      </w:pPr>
      <w:r>
        <w:rPr>
          <w:bCs/>
        </w:rPr>
        <w:t>11/8/17</w:t>
      </w:r>
      <w:r>
        <w:rPr>
          <w:bCs/>
        </w:rPr>
        <w:tab/>
      </w:r>
      <w:r w:rsidR="000760F6">
        <w:rPr>
          <w:bCs/>
        </w:rPr>
        <w:t xml:space="preserve">R. Joseph </w:t>
      </w:r>
      <w:r w:rsidR="00BE2492">
        <w:rPr>
          <w:bCs/>
        </w:rPr>
        <w:t>O’Shaughnessy</w:t>
      </w:r>
      <w:r w:rsidR="000760F6">
        <w:rPr>
          <w:bCs/>
        </w:rPr>
        <w:t xml:space="preserve"> resigned as Alderman At-Larg</w:t>
      </w:r>
      <w:r>
        <w:rPr>
          <w:bCs/>
        </w:rPr>
        <w:t>e.</w:t>
      </w:r>
    </w:p>
    <w:p w:rsidR="000760F6" w:rsidRPr="000760F6" w:rsidRDefault="000760F6">
      <w:pPr>
        <w:rPr>
          <w:bCs/>
        </w:rPr>
      </w:pPr>
      <w:r>
        <w:rPr>
          <w:bCs/>
        </w:rPr>
        <w:t>Received and filed.</w:t>
      </w:r>
    </w:p>
    <w:p w:rsidR="000760F6" w:rsidRDefault="000760F6">
      <w:pPr>
        <w:rPr>
          <w:b/>
          <w:bCs/>
        </w:rPr>
      </w:pPr>
    </w:p>
    <w:p w:rsidR="008F058E" w:rsidRDefault="00E97381">
      <w:pPr>
        <w:rPr>
          <w:b/>
          <w:bCs/>
        </w:rPr>
      </w:pPr>
      <w:r>
        <w:rPr>
          <w:b/>
          <w:bCs/>
        </w:rPr>
        <w:t>Appointments:</w:t>
      </w:r>
    </w:p>
    <w:p w:rsidR="008F058E" w:rsidRDefault="008F058E"/>
    <w:p w:rsidR="000760F6" w:rsidRPr="006762F1" w:rsidRDefault="000760F6" w:rsidP="000760F6">
      <w:pPr>
        <w:rPr>
          <w:bCs/>
        </w:rPr>
      </w:pPr>
      <w:r>
        <w:t>11/</w:t>
      </w:r>
      <w:r>
        <w:rPr>
          <w:bCs/>
        </w:rPr>
        <w:t>9/17</w:t>
      </w:r>
      <w:r w:rsidRPr="006762F1">
        <w:rPr>
          <w:bCs/>
        </w:rPr>
        <w:tab/>
      </w:r>
      <w:r>
        <w:rPr>
          <w:bCs/>
        </w:rPr>
        <w:t>Amanda Farrell, 50 Independence Drive</w:t>
      </w:r>
      <w:r w:rsidRPr="006762F1">
        <w:rPr>
          <w:bCs/>
        </w:rPr>
        <w:t>, Lockport, NY – appointed as Alderman</w:t>
      </w:r>
      <w:r>
        <w:rPr>
          <w:bCs/>
        </w:rPr>
        <w:t xml:space="preserve"> At-</w:t>
      </w:r>
      <w:r w:rsidR="00707177">
        <w:rPr>
          <w:bCs/>
        </w:rPr>
        <w:t>Large</w:t>
      </w:r>
      <w:r w:rsidR="00707177" w:rsidRPr="006762F1">
        <w:rPr>
          <w:bCs/>
        </w:rPr>
        <w:t>.</w:t>
      </w:r>
      <w:r w:rsidR="00707177">
        <w:rPr>
          <w:bCs/>
        </w:rPr>
        <w:t xml:space="preserve"> </w:t>
      </w:r>
      <w:r w:rsidRPr="006762F1">
        <w:rPr>
          <w:bCs/>
        </w:rPr>
        <w:t>Said term expires December 31, 201</w:t>
      </w:r>
      <w:r>
        <w:rPr>
          <w:bCs/>
        </w:rPr>
        <w:t>7</w:t>
      </w:r>
      <w:r w:rsidRPr="006762F1">
        <w:rPr>
          <w:bCs/>
        </w:rPr>
        <w:t>.</w:t>
      </w:r>
    </w:p>
    <w:p w:rsidR="000760F6" w:rsidRPr="006762F1" w:rsidRDefault="000760F6" w:rsidP="000760F6">
      <w:pPr>
        <w:rPr>
          <w:bCs/>
        </w:rPr>
      </w:pPr>
      <w:r w:rsidRPr="006762F1">
        <w:rPr>
          <w:bCs/>
        </w:rPr>
        <w:t>Received and filed.</w:t>
      </w:r>
    </w:p>
    <w:p w:rsidR="000760F6" w:rsidRDefault="000760F6"/>
    <w:p w:rsidR="000760F6" w:rsidRDefault="000760F6"/>
    <w:p w:rsidR="000760F6" w:rsidRDefault="000760F6"/>
    <w:p w:rsidR="008F058E" w:rsidRDefault="00E97381">
      <w:pPr>
        <w:tabs>
          <w:tab w:val="center" w:pos="4680"/>
        </w:tabs>
        <w:jc w:val="center"/>
      </w:pPr>
      <w:r>
        <w:rPr>
          <w:b/>
        </w:rPr>
        <w:t>FROM THE CITY CLERK</w:t>
      </w:r>
    </w:p>
    <w:p w:rsidR="008F058E" w:rsidRDefault="008F058E"/>
    <w:p w:rsidR="008F058E" w:rsidRDefault="00E97381">
      <w:r>
        <w:t>The Clerk submitted payrolls, bills for services and expenses, and reported that the Department Heads submitted reports of labor performed in their departments.</w:t>
      </w:r>
    </w:p>
    <w:p w:rsidR="008F058E" w:rsidRDefault="00E97381">
      <w:r>
        <w:t>Referred to the Finance Committee.</w:t>
      </w:r>
    </w:p>
    <w:p w:rsidR="008F058E" w:rsidRDefault="008F058E"/>
    <w:p w:rsidR="008F058E" w:rsidRDefault="00E97381">
      <w:r>
        <w:rPr>
          <w:b/>
        </w:rPr>
        <w:t>Communications</w:t>
      </w:r>
      <w:r>
        <w:t xml:space="preserve"> (which have been referred to the appropriate City officials)</w:t>
      </w:r>
    </w:p>
    <w:p w:rsidR="008F058E" w:rsidRDefault="008F058E"/>
    <w:p w:rsidR="008F058E" w:rsidRDefault="00E97381">
      <w:pPr>
        <w:rPr>
          <w:b/>
        </w:rPr>
      </w:pPr>
      <w:r>
        <w:rPr>
          <w:b/>
        </w:rPr>
        <w:t>Notice of Defect:</w:t>
      </w:r>
    </w:p>
    <w:p w:rsidR="00BE2492" w:rsidRDefault="00BE2492"/>
    <w:p w:rsidR="00BE2492" w:rsidRDefault="00BE2492">
      <w:r>
        <w:t>11/6/17</w:t>
      </w:r>
      <w:r>
        <w:tab/>
        <w:t>51 Canal Street parking area – pothole</w:t>
      </w:r>
    </w:p>
    <w:p w:rsidR="008F058E" w:rsidRDefault="00E97381">
      <w:r>
        <w:t xml:space="preserve">Referred to the </w:t>
      </w:r>
      <w:r w:rsidR="00C92465">
        <w:t xml:space="preserve">Director of </w:t>
      </w:r>
      <w:r w:rsidR="00E97DCC">
        <w:t>Streets and Parks</w:t>
      </w:r>
      <w:r>
        <w:t>.</w:t>
      </w:r>
    </w:p>
    <w:p w:rsidR="008F058E" w:rsidRDefault="008F058E">
      <w:pPr>
        <w:rPr>
          <w:b/>
        </w:rPr>
      </w:pPr>
    </w:p>
    <w:p w:rsidR="008F058E" w:rsidRDefault="00E97381">
      <w:pPr>
        <w:pStyle w:val="Heading2"/>
        <w:tabs>
          <w:tab w:val="left" w:pos="1440"/>
        </w:tabs>
      </w:pPr>
      <w:r>
        <w:t>MOTIONS &amp; RESOLUTIONS</w:t>
      </w:r>
    </w:p>
    <w:p w:rsidR="008F058E" w:rsidRDefault="008F058E"/>
    <w:p w:rsidR="008F058E" w:rsidRDefault="000760F6">
      <w:pPr>
        <w:rPr>
          <w:b/>
        </w:rPr>
      </w:pPr>
      <w:r>
        <w:rPr>
          <w:b/>
        </w:rPr>
        <w:t>11151</w:t>
      </w:r>
      <w:r w:rsidR="000D11F3">
        <w:rPr>
          <w:b/>
        </w:rPr>
        <w:t>7</w:t>
      </w:r>
      <w:r w:rsidR="00E97381">
        <w:rPr>
          <w:b/>
        </w:rPr>
        <w:t>.2</w:t>
      </w:r>
    </w:p>
    <w:p w:rsidR="008F058E" w:rsidRDefault="00E97381">
      <w:r>
        <w:t xml:space="preserve">By Alderman </w:t>
      </w:r>
      <w:r w:rsidR="008862DE">
        <w:t>Wohleben</w:t>
      </w:r>
      <w:r>
        <w:t>:</w:t>
      </w:r>
    </w:p>
    <w:p w:rsidR="00E5221F" w:rsidRDefault="00E5221F" w:rsidP="00E5221F">
      <w:pPr>
        <w:ind w:firstLine="720"/>
      </w:pPr>
      <w:r>
        <w:t xml:space="preserve">Resolved, that the Mayor and City Clerk be authorized to issue orders in favor of the claimants for payrolls, bills, and services to be paid on </w:t>
      </w:r>
      <w:r w:rsidR="00707177">
        <w:t>November 17</w:t>
      </w:r>
      <w:r w:rsidR="005C57EE">
        <w:t>, 201</w:t>
      </w:r>
      <w:r w:rsidR="00317CF1">
        <w:t>7</w:t>
      </w:r>
      <w:r>
        <w:t xml:space="preserve"> as follows:</w:t>
      </w:r>
    </w:p>
    <w:p w:rsidR="00E5221F" w:rsidRDefault="00E5221F" w:rsidP="00E5221F">
      <w:pPr>
        <w:ind w:firstLine="720"/>
      </w:pPr>
    </w:p>
    <w:p w:rsidR="00E5221F" w:rsidRDefault="00EB45C0" w:rsidP="00E5221F">
      <w:pPr>
        <w:pStyle w:val="NoSpacing"/>
        <w:ind w:firstLine="720"/>
        <w:rPr>
          <w:rFonts w:ascii="Arial" w:hAnsi="Arial" w:cs="Arial"/>
          <w:sz w:val="24"/>
          <w:szCs w:val="24"/>
        </w:rPr>
      </w:pPr>
      <w:r w:rsidRPr="00241B47">
        <w:rPr>
          <w:rFonts w:ascii="Arial" w:hAnsi="Arial" w:cs="Arial"/>
          <w:sz w:val="24"/>
          <w:szCs w:val="24"/>
        </w:rPr>
        <w:t>General Fund</w:t>
      </w:r>
      <w:r w:rsidR="00E5221F">
        <w:rPr>
          <w:rFonts w:ascii="Arial" w:hAnsi="Arial" w:cs="Arial"/>
          <w:sz w:val="24"/>
          <w:szCs w:val="24"/>
        </w:rPr>
        <w:tab/>
      </w:r>
      <w:r w:rsidR="00E5221F" w:rsidRPr="00241B47">
        <w:rPr>
          <w:rFonts w:ascii="Arial" w:hAnsi="Arial" w:cs="Arial"/>
          <w:sz w:val="24"/>
          <w:szCs w:val="24"/>
        </w:rPr>
        <w:t>Account</w:t>
      </w:r>
      <w:r w:rsidR="00E5221F">
        <w:rPr>
          <w:rFonts w:ascii="Arial" w:hAnsi="Arial" w:cs="Arial"/>
          <w:sz w:val="24"/>
          <w:szCs w:val="24"/>
        </w:rPr>
        <w:t xml:space="preserve"> </w:t>
      </w:r>
      <w:r w:rsidR="00E5221F" w:rsidRPr="00241B47">
        <w:rPr>
          <w:rFonts w:ascii="Arial" w:hAnsi="Arial" w:cs="Arial"/>
          <w:sz w:val="24"/>
          <w:szCs w:val="24"/>
        </w:rPr>
        <w:t xml:space="preserve">#001 </w:t>
      </w:r>
      <w:r w:rsidR="00E5221F">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w:t>
      </w:r>
      <w:r w:rsidR="007C2932">
        <w:rPr>
          <w:rFonts w:ascii="Arial" w:hAnsi="Arial" w:cs="Arial"/>
          <w:sz w:val="24"/>
          <w:szCs w:val="24"/>
        </w:rPr>
        <w:t xml:space="preserve"> 109,290.33</w:t>
      </w:r>
    </w:p>
    <w:p w:rsidR="00E5221F" w:rsidRPr="00241B47" w:rsidRDefault="00E5221F"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sidR="007C2932">
        <w:rPr>
          <w:rFonts w:ascii="Arial" w:hAnsi="Arial" w:cs="Arial"/>
          <w:sz w:val="24"/>
          <w:szCs w:val="24"/>
        </w:rPr>
        <w:t xml:space="preserve"> </w:t>
      </w:r>
      <w:r>
        <w:rPr>
          <w:rFonts w:ascii="Arial" w:hAnsi="Arial" w:cs="Arial"/>
          <w:sz w:val="24"/>
          <w:szCs w:val="24"/>
        </w:rPr>
        <w:t xml:space="preserve"> </w:t>
      </w:r>
      <w:r w:rsidR="007C2932">
        <w:rPr>
          <w:rFonts w:ascii="Arial" w:hAnsi="Arial" w:cs="Arial"/>
          <w:sz w:val="24"/>
          <w:szCs w:val="24"/>
        </w:rPr>
        <w:t>12,749.90</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003 </w:t>
      </w:r>
      <w:r>
        <w:rPr>
          <w:rFonts w:ascii="Arial" w:hAnsi="Arial" w:cs="Arial"/>
          <w:sz w:val="24"/>
          <w:szCs w:val="24"/>
        </w:rPr>
        <w:tab/>
      </w:r>
      <w:r>
        <w:rPr>
          <w:rFonts w:ascii="Arial" w:hAnsi="Arial" w:cs="Arial"/>
          <w:sz w:val="24"/>
          <w:szCs w:val="24"/>
        </w:rPr>
        <w:tab/>
        <w:t>$</w:t>
      </w:r>
      <w:r w:rsidR="007C2932">
        <w:rPr>
          <w:rFonts w:ascii="Arial" w:hAnsi="Arial" w:cs="Arial"/>
          <w:sz w:val="24"/>
          <w:szCs w:val="24"/>
        </w:rPr>
        <w:t xml:space="preserve">   17,265.47</w:t>
      </w:r>
    </w:p>
    <w:p w:rsidR="007C2932" w:rsidRPr="00241B47" w:rsidRDefault="007C2932"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$ 167,265.94</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7C2932">
        <w:rPr>
          <w:rFonts w:ascii="Arial" w:hAnsi="Arial" w:cs="Arial"/>
          <w:sz w:val="24"/>
          <w:szCs w:val="24"/>
        </w:rPr>
        <w:t xml:space="preserve">        631.60</w:t>
      </w:r>
    </w:p>
    <w:p w:rsidR="007C2932" w:rsidRPr="00241B47" w:rsidRDefault="007C2932"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$ 145,314.69</w:t>
      </w:r>
    </w:p>
    <w:p w:rsidR="00E5221F" w:rsidRPr="00241B47" w:rsidRDefault="00EB45C0"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Pay Date</w:t>
      </w:r>
      <w:r w:rsidR="007C2932">
        <w:rPr>
          <w:rFonts w:ascii="Arial" w:hAnsi="Arial" w:cs="Arial"/>
          <w:sz w:val="24"/>
          <w:szCs w:val="24"/>
        </w:rPr>
        <w:t xml:space="preserve"> 11/9/17</w:t>
      </w:r>
      <w:r w:rsidR="00E5221F" w:rsidRPr="00241B47">
        <w:rPr>
          <w:rFonts w:ascii="Arial" w:hAnsi="Arial" w:cs="Arial"/>
          <w:sz w:val="24"/>
          <w:szCs w:val="24"/>
        </w:rPr>
        <w:t xml:space="preserve">       </w:t>
      </w:r>
      <w:r w:rsidR="00E5221F">
        <w:rPr>
          <w:rFonts w:ascii="Arial" w:hAnsi="Arial" w:cs="Arial"/>
          <w:sz w:val="24"/>
          <w:szCs w:val="24"/>
        </w:rPr>
        <w:tab/>
        <w:t>$</w:t>
      </w:r>
      <w:r w:rsidR="007C2932">
        <w:rPr>
          <w:rFonts w:ascii="Arial" w:hAnsi="Arial" w:cs="Arial"/>
          <w:sz w:val="24"/>
          <w:szCs w:val="24"/>
        </w:rPr>
        <w:t xml:space="preserve"> 467,766.47</w:t>
      </w:r>
    </w:p>
    <w:p w:rsidR="00E5221F" w:rsidRDefault="00E5221F" w:rsidP="00E5221F">
      <w:r>
        <w:tab/>
      </w:r>
    </w:p>
    <w:p w:rsidR="00E5221F" w:rsidRDefault="00E5221F" w:rsidP="00E5221F">
      <w:r>
        <w:tab/>
        <w:t xml:space="preserve">Seconded by Alderman </w:t>
      </w:r>
      <w:r w:rsidR="00A727B4">
        <w:t>Oates</w:t>
      </w:r>
      <w:r>
        <w:t xml:space="preserve"> and adopted.  Ayes </w:t>
      </w:r>
      <w:r w:rsidR="00A727B4">
        <w:t>6.</w:t>
      </w:r>
    </w:p>
    <w:p w:rsidR="008F058E" w:rsidRDefault="008F058E"/>
    <w:p w:rsidR="007B5D8A" w:rsidRDefault="007B5D8A" w:rsidP="007B5D8A"/>
    <w:p w:rsidR="00456A06" w:rsidRDefault="002A3D76" w:rsidP="006E1CA7">
      <w:pPr>
        <w:rPr>
          <w:b/>
        </w:rPr>
      </w:pPr>
      <w:r w:rsidRPr="002A3D76">
        <w:rPr>
          <w:b/>
        </w:rPr>
        <w:t>111517.3</w:t>
      </w:r>
    </w:p>
    <w:p w:rsidR="002A3D76" w:rsidRDefault="002A3D76" w:rsidP="006E1CA7">
      <w:r>
        <w:t xml:space="preserve">By Alderman </w:t>
      </w:r>
      <w:r w:rsidR="00A727B4">
        <w:t>Devine</w:t>
      </w:r>
      <w:r>
        <w:t>:</w:t>
      </w:r>
    </w:p>
    <w:p w:rsidR="002A3D76" w:rsidRDefault="002A3D76" w:rsidP="002A3D76">
      <w:pPr>
        <w:ind w:firstLine="720"/>
      </w:pPr>
      <w:r w:rsidRPr="00924965">
        <w:rPr>
          <w:b/>
        </w:rPr>
        <w:t>Whereas</w:t>
      </w:r>
      <w:r>
        <w:t xml:space="preserve">, the City of Lockport has finalized the inspection of its raw waterline and </w:t>
      </w:r>
      <w:proofErr w:type="gramStart"/>
      <w:r>
        <w:t>it’s</w:t>
      </w:r>
      <w:proofErr w:type="gramEnd"/>
      <w:r>
        <w:t xml:space="preserve"> Consultant Engineer has recommended the replacement of the original steel lock bar section located at the northern end of the raw waterline, and </w:t>
      </w:r>
    </w:p>
    <w:p w:rsidR="002A3D76" w:rsidRDefault="002A3D76" w:rsidP="002A3D76">
      <w:r>
        <w:tab/>
      </w:r>
      <w:r w:rsidRPr="00924965">
        <w:rPr>
          <w:b/>
        </w:rPr>
        <w:t>Whereas</w:t>
      </w:r>
      <w:r>
        <w:t>, the City’s raw water line is approximately 13 miles long and provides on average approximately 5 million gallons per day of raw water from the Niagara River, and</w:t>
      </w:r>
    </w:p>
    <w:p w:rsidR="002A3D76" w:rsidRDefault="002A3D76" w:rsidP="002A3D76">
      <w:r>
        <w:rPr>
          <w:b/>
        </w:rPr>
        <w:tab/>
      </w:r>
      <w:r w:rsidRPr="00924965">
        <w:rPr>
          <w:b/>
        </w:rPr>
        <w:t>Whereas</w:t>
      </w:r>
      <w:r>
        <w:t xml:space="preserve">, the raw water line is comprised of approximately 11 miles of pre-stressed concrete cylinder pipe installed in between 1970 and 1995, and 2 miles of original steel lock bar pipe installed circa 1907, and </w:t>
      </w:r>
    </w:p>
    <w:p w:rsidR="002A3D76" w:rsidRDefault="002A3D76" w:rsidP="002A3D76">
      <w:r>
        <w:tab/>
      </w:r>
      <w:r w:rsidRPr="00924965">
        <w:rPr>
          <w:b/>
        </w:rPr>
        <w:t>Whereas</w:t>
      </w:r>
      <w:r>
        <w:t>, the New York State Water Infrastructure Improvement Act Grant Program and the New York State Revolving Fund Program, awarded a grant and loan to the City of Lockport for the replacement of the approximately two-mile section of steel lock bar pipe, and</w:t>
      </w:r>
    </w:p>
    <w:p w:rsidR="002A3D76" w:rsidRDefault="002A3D76" w:rsidP="002A3D76">
      <w:r>
        <w:tab/>
      </w:r>
      <w:r w:rsidRPr="00924965">
        <w:rPr>
          <w:b/>
        </w:rPr>
        <w:t>Whereas</w:t>
      </w:r>
      <w:r>
        <w:t>, on August 2, 2017, the City of Lockport authorized the Mayor to sign an agreement with GHD Consulting Services Inc. for Professional Engineering Services to design the steel lock bar replacement by Resolution 080217.10, and</w:t>
      </w:r>
    </w:p>
    <w:p w:rsidR="002A3D76" w:rsidRDefault="002A3D76" w:rsidP="002A3D76">
      <w:r>
        <w:lastRenderedPageBreak/>
        <w:tab/>
      </w:r>
      <w:r w:rsidRPr="00924965">
        <w:rPr>
          <w:b/>
        </w:rPr>
        <w:t>Whereas</w:t>
      </w:r>
      <w:r>
        <w:t>, during a recent routine area inspection near Hinman Road, surface water was observed and suspected to be the result of a leak in the original steel lock bar pipe intended for replacement, and</w:t>
      </w:r>
    </w:p>
    <w:p w:rsidR="002A3D76" w:rsidRDefault="002A3D76" w:rsidP="002A3D76">
      <w:r>
        <w:tab/>
      </w:r>
      <w:r w:rsidRPr="00924965">
        <w:rPr>
          <w:b/>
        </w:rPr>
        <w:t>Whereas</w:t>
      </w:r>
      <w:r>
        <w:t xml:space="preserve">, City staff and engineering representatives from GHD and </w:t>
      </w:r>
      <w:proofErr w:type="spellStart"/>
      <w:r>
        <w:t>Nussbaumer</w:t>
      </w:r>
      <w:proofErr w:type="spellEnd"/>
      <w:r>
        <w:t xml:space="preserve"> &amp; Clarke examined the site and concluded that there is a leak or leaks in the original steel lock bar section of the raw waterline, the precise location of which is indeterminable without excavation, and </w:t>
      </w:r>
    </w:p>
    <w:p w:rsidR="002A3D76" w:rsidRDefault="002A3D76" w:rsidP="002A3D76">
      <w:r>
        <w:rPr>
          <w:b/>
        </w:rPr>
        <w:tab/>
      </w:r>
      <w:r w:rsidRPr="00924965">
        <w:rPr>
          <w:b/>
        </w:rPr>
        <w:t>Whereas</w:t>
      </w:r>
      <w:r>
        <w:t xml:space="preserve">, the location of the leak and or leaks is in a densely vegetated area and construction access will be extremely difficult due to natural ponding and heavy foliage, and </w:t>
      </w:r>
    </w:p>
    <w:p w:rsidR="002A3D76" w:rsidRDefault="002A3D76" w:rsidP="002A3D76">
      <w:r>
        <w:rPr>
          <w:b/>
        </w:rPr>
        <w:tab/>
      </w:r>
      <w:r w:rsidRPr="00924965">
        <w:rPr>
          <w:b/>
        </w:rPr>
        <w:t>Whereas</w:t>
      </w:r>
      <w:r>
        <w:t xml:space="preserve">, the repair of the leak or leaks will very difficult due to a lack of operable proximate valves for isolation and dewatering, and </w:t>
      </w:r>
    </w:p>
    <w:p w:rsidR="002A3D76" w:rsidRDefault="002A3D76" w:rsidP="002A3D76">
      <w:r>
        <w:rPr>
          <w:b/>
        </w:rPr>
        <w:tab/>
      </w:r>
      <w:r w:rsidRPr="00924965">
        <w:rPr>
          <w:b/>
        </w:rPr>
        <w:t>Whereas</w:t>
      </w:r>
      <w:r>
        <w:t xml:space="preserve">, due to the age and style of the pipe, repair materials are not readily available and poor pipe condition may cause leak migration or new leaks to develop during any attempted repair, and </w:t>
      </w:r>
    </w:p>
    <w:p w:rsidR="002A3D76" w:rsidRDefault="002A3D76" w:rsidP="002A3D76">
      <w:r>
        <w:tab/>
        <w:t xml:space="preserve"> </w:t>
      </w:r>
      <w:r w:rsidRPr="00924965">
        <w:rPr>
          <w:b/>
        </w:rPr>
        <w:t>Whereas</w:t>
      </w:r>
      <w:r>
        <w:t>, due to these many complications, City staff in consultation with the City’s Engineering Consultants have determined that repairing the leak/leaks will be very costly; and</w:t>
      </w:r>
    </w:p>
    <w:p w:rsidR="002A3D76" w:rsidRDefault="002A3D76" w:rsidP="002A3D76">
      <w:r>
        <w:rPr>
          <w:b/>
        </w:rPr>
        <w:tab/>
      </w:r>
      <w:r w:rsidRPr="00924965">
        <w:rPr>
          <w:b/>
        </w:rPr>
        <w:t>Whereas</w:t>
      </w:r>
      <w:r>
        <w:t>, due to the age and condition of the steel lock bar pipe, the City cannot rule out the possibility of a progressive catastrophic leak that would cause damage to the immediate surrounding area and force the City to take emergency supply from the Niagara County Water District, and</w:t>
      </w:r>
    </w:p>
    <w:p w:rsidR="002A3D76" w:rsidRDefault="002A3D76" w:rsidP="002A3D76">
      <w:r>
        <w:rPr>
          <w:b/>
        </w:rPr>
        <w:tab/>
      </w:r>
      <w:r w:rsidRPr="00924965">
        <w:rPr>
          <w:b/>
        </w:rPr>
        <w:t>Whereas</w:t>
      </w:r>
      <w:r>
        <w:t>, the City has never taken all of its water supply from the Niagara County Water District for an extended period and by doing so may face other difficulties such as reduced available volumes for firefighting, and</w:t>
      </w:r>
    </w:p>
    <w:p w:rsidR="002A3D76" w:rsidRDefault="002A3D76" w:rsidP="002A3D76">
      <w:r>
        <w:rPr>
          <w:b/>
        </w:rPr>
        <w:tab/>
      </w:r>
      <w:r w:rsidRPr="00924965">
        <w:rPr>
          <w:b/>
        </w:rPr>
        <w:t>Whereas</w:t>
      </w:r>
      <w:r>
        <w:t>, General Municipal Law Section 103 (4) states “Notwithstanding the provisions of subdivision one of this section, in the case of a public emergency arising out of an accident or other unforeseen occurrence or condition whereby circumstances affecting public buildings, public property or the life, health, safety or property of the inhabitants of a political subdivision or district therein, require immediate action which cannot await competitive bidding or competitive offering, contracts for public work or the purchase of supplies, material or equipment may be let by the appropriate officer, board or agency of a political subdivision or district therein”, and</w:t>
      </w:r>
    </w:p>
    <w:p w:rsidR="002A3D76" w:rsidRDefault="002A3D76" w:rsidP="002A3D76">
      <w:r>
        <w:rPr>
          <w:b/>
        </w:rPr>
        <w:tab/>
      </w:r>
      <w:r w:rsidRPr="00924965">
        <w:rPr>
          <w:b/>
        </w:rPr>
        <w:t>Whereas</w:t>
      </w:r>
      <w:r>
        <w:t>, General Municipal Law Section 6-e (1)(</w:t>
      </w:r>
      <w:proofErr w:type="spellStart"/>
      <w:r>
        <w:t>i</w:t>
      </w:r>
      <w:proofErr w:type="spellEnd"/>
      <w:r>
        <w:t>) states “Public emergency” means an epidemic, conflagration, riot, storm, flood or other sudden, unforeseen or unexpected occurrence or condition which requires the immediate expenditure of moneys to protect the public health, safety or welfare of the inhabitants of the municipal corporation”, and</w:t>
      </w:r>
    </w:p>
    <w:p w:rsidR="002A3D76" w:rsidRDefault="002A3D76" w:rsidP="002A3D76">
      <w:r>
        <w:rPr>
          <w:b/>
        </w:rPr>
        <w:tab/>
      </w:r>
      <w:r w:rsidRPr="00924965">
        <w:rPr>
          <w:b/>
        </w:rPr>
        <w:t>Whereas</w:t>
      </w:r>
      <w:r>
        <w:t xml:space="preserve">, the City and its Engineering Consultants have discussed the situation with the New York State Department of Health and the New York State Environmental Facilities Corporation and understand that an emergency response to the current condition by accelerating the raw waterline steel lock bar replacement project will not jeopardize the project funding; and   </w:t>
      </w:r>
    </w:p>
    <w:p w:rsidR="002A3D76" w:rsidRDefault="002A3D76" w:rsidP="002A3D76">
      <w:r>
        <w:rPr>
          <w:b/>
        </w:rPr>
        <w:tab/>
      </w:r>
      <w:r w:rsidRPr="00924965">
        <w:rPr>
          <w:b/>
        </w:rPr>
        <w:t>Whereas</w:t>
      </w:r>
      <w:r>
        <w:t>, the City has concluded that the leak or leaks in the raw waterline represent a Public Emergency, now, therefore be it</w:t>
      </w:r>
    </w:p>
    <w:p w:rsidR="002A3D76" w:rsidRDefault="002A3D76" w:rsidP="002A3D76">
      <w:r>
        <w:tab/>
      </w:r>
      <w:r w:rsidRPr="00924965">
        <w:rPr>
          <w:b/>
        </w:rPr>
        <w:t>Resolved</w:t>
      </w:r>
      <w:r>
        <w:t>, that the Mayor, declare that the replacement of the original steel lock bar section of the raw waterline is a Public Emergency, and be it</w:t>
      </w:r>
    </w:p>
    <w:p w:rsidR="002A3D76" w:rsidRDefault="002A3D76" w:rsidP="002A3D76">
      <w:r>
        <w:rPr>
          <w:b/>
        </w:rPr>
        <w:tab/>
      </w:r>
      <w:r w:rsidRPr="00924965">
        <w:rPr>
          <w:b/>
        </w:rPr>
        <w:t>Further Resolved</w:t>
      </w:r>
      <w:r>
        <w:t>, that the Mayor direct its engineering staff and consultants to take all practical means to accelerate the design and construction of the replacement for the original raw waterline relative to Resolution 080217.10 including all services and materials required for temporary repair(s) as deemed necessary to protect the City’s primary source of raw water supply.</w:t>
      </w:r>
    </w:p>
    <w:p w:rsidR="006E1CA7" w:rsidRDefault="002A3D76" w:rsidP="002A3D76">
      <w:pPr>
        <w:ind w:firstLine="720"/>
      </w:pPr>
      <w:r>
        <w:t xml:space="preserve">Seconded by Alderman </w:t>
      </w:r>
      <w:r w:rsidR="00A727B4">
        <w:t>Wohleben</w:t>
      </w:r>
      <w:r>
        <w:t xml:space="preserve"> and adopted. Ayes </w:t>
      </w:r>
      <w:r w:rsidR="00A727B4">
        <w:t>6.</w:t>
      </w:r>
    </w:p>
    <w:p w:rsidR="006E1CA7" w:rsidRPr="00472C49" w:rsidRDefault="00472C49" w:rsidP="00F117B4">
      <w:pPr>
        <w:tabs>
          <w:tab w:val="center" w:pos="4680"/>
        </w:tabs>
        <w:rPr>
          <w:b/>
        </w:rPr>
      </w:pPr>
      <w:r w:rsidRPr="00472C49">
        <w:rPr>
          <w:b/>
        </w:rPr>
        <w:lastRenderedPageBreak/>
        <w:t>111517.4</w:t>
      </w:r>
    </w:p>
    <w:p w:rsidR="00472C49" w:rsidRPr="00472C49" w:rsidRDefault="00472C49" w:rsidP="00472C49">
      <w:pPr>
        <w:spacing w:line="276" w:lineRule="auto"/>
        <w:rPr>
          <w:rFonts w:asciiTheme="minorHAnsi" w:eastAsiaTheme="minorHAnsi" w:hAnsiTheme="minorHAnsi" w:cs="Tahoma"/>
          <w:sz w:val="22"/>
          <w:szCs w:val="22"/>
        </w:rPr>
      </w:pPr>
      <w:r w:rsidRPr="00472C49">
        <w:rPr>
          <w:rFonts w:asciiTheme="minorHAnsi" w:eastAsiaTheme="minorHAnsi" w:hAnsiTheme="minorHAnsi" w:cs="Tahoma"/>
          <w:sz w:val="22"/>
          <w:szCs w:val="22"/>
        </w:rPr>
        <w:t>By Alderman</w:t>
      </w:r>
      <w:r>
        <w:rPr>
          <w:rFonts w:asciiTheme="minorHAnsi" w:eastAsiaTheme="minorHAnsi" w:hAnsiTheme="minorHAnsi" w:cs="Tahoma"/>
          <w:sz w:val="22"/>
          <w:szCs w:val="22"/>
        </w:rPr>
        <w:t xml:space="preserve"> </w:t>
      </w:r>
      <w:r w:rsidR="00240697">
        <w:rPr>
          <w:rFonts w:asciiTheme="minorHAnsi" w:eastAsiaTheme="minorHAnsi" w:hAnsiTheme="minorHAnsi" w:cs="Tahoma"/>
          <w:sz w:val="22"/>
          <w:szCs w:val="22"/>
        </w:rPr>
        <w:t>Wohleben</w:t>
      </w:r>
      <w:r>
        <w:rPr>
          <w:rFonts w:asciiTheme="minorHAnsi" w:eastAsiaTheme="minorHAnsi" w:hAnsiTheme="minorHAnsi" w:cs="Tahoma"/>
          <w:sz w:val="22"/>
          <w:szCs w:val="22"/>
        </w:rPr>
        <w:t>:</w:t>
      </w:r>
    </w:p>
    <w:p w:rsidR="00472C49" w:rsidRPr="00472C49" w:rsidRDefault="00472C49" w:rsidP="00472C49">
      <w:pPr>
        <w:spacing w:line="276" w:lineRule="auto"/>
        <w:rPr>
          <w:rFonts w:asciiTheme="minorHAnsi" w:eastAsiaTheme="minorHAnsi" w:hAnsiTheme="minorHAnsi" w:cs="Tahoma"/>
          <w:sz w:val="22"/>
          <w:szCs w:val="22"/>
        </w:rPr>
      </w:pPr>
      <w:r w:rsidRPr="00472C49">
        <w:rPr>
          <w:rFonts w:asciiTheme="minorHAnsi" w:eastAsiaTheme="minorHAnsi" w:hAnsiTheme="minorHAnsi" w:cs="Tahoma"/>
          <w:sz w:val="22"/>
          <w:szCs w:val="22"/>
        </w:rPr>
        <w:tab/>
        <w:t>WHEREAS, the City of Lockport held its annual in rem tax foreclosure auction on November 4, 2017; and</w:t>
      </w:r>
    </w:p>
    <w:p w:rsidR="00472C49" w:rsidRPr="00472C49" w:rsidRDefault="00472C49" w:rsidP="00472C49">
      <w:pPr>
        <w:spacing w:line="276" w:lineRule="auto"/>
        <w:rPr>
          <w:rFonts w:asciiTheme="minorHAnsi" w:eastAsiaTheme="minorHAnsi" w:hAnsiTheme="minorHAnsi" w:cs="Tahoma"/>
          <w:sz w:val="22"/>
          <w:szCs w:val="22"/>
        </w:rPr>
      </w:pPr>
      <w:r w:rsidRPr="00472C49">
        <w:rPr>
          <w:rFonts w:asciiTheme="minorHAnsi" w:eastAsiaTheme="minorHAnsi" w:hAnsiTheme="minorHAnsi" w:cs="Tahoma"/>
          <w:sz w:val="22"/>
          <w:szCs w:val="22"/>
        </w:rPr>
        <w:tab/>
        <w:t xml:space="preserve">WHEREAS, by public auction, the City of Lockport accepted bids on several parcels which were foreclosed upon by a Court ordered Judgement; and </w:t>
      </w:r>
    </w:p>
    <w:p w:rsidR="00472C49" w:rsidRPr="00472C49" w:rsidRDefault="00472C49" w:rsidP="00472C49">
      <w:pPr>
        <w:spacing w:line="276" w:lineRule="auto"/>
        <w:rPr>
          <w:rFonts w:asciiTheme="minorHAnsi" w:eastAsiaTheme="minorHAnsi" w:hAnsiTheme="minorHAnsi" w:cs="Tahoma"/>
          <w:sz w:val="22"/>
          <w:szCs w:val="22"/>
        </w:rPr>
      </w:pPr>
      <w:r w:rsidRPr="00472C49">
        <w:rPr>
          <w:rFonts w:asciiTheme="minorHAnsi" w:eastAsiaTheme="minorHAnsi" w:hAnsiTheme="minorHAnsi" w:cs="Tahoma"/>
          <w:sz w:val="22"/>
          <w:szCs w:val="22"/>
        </w:rPr>
        <w:tab/>
        <w:t xml:space="preserve">WHEREAS, </w:t>
      </w:r>
      <w:proofErr w:type="gramStart"/>
      <w:r w:rsidRPr="00472C49">
        <w:rPr>
          <w:rFonts w:asciiTheme="minorHAnsi" w:eastAsiaTheme="minorHAnsi" w:hAnsiTheme="minorHAnsi" w:cs="Tahoma"/>
          <w:sz w:val="22"/>
          <w:szCs w:val="22"/>
        </w:rPr>
        <w:t>pursuant  to</w:t>
      </w:r>
      <w:proofErr w:type="gramEnd"/>
      <w:r w:rsidRPr="00472C49">
        <w:rPr>
          <w:rFonts w:asciiTheme="minorHAnsi" w:eastAsiaTheme="minorHAnsi" w:hAnsiTheme="minorHAnsi" w:cs="Tahoma"/>
          <w:sz w:val="22"/>
          <w:szCs w:val="22"/>
        </w:rPr>
        <w:t xml:space="preserve"> paragraph 4 of the Terms of the Sale approval of the governing body of the tax district is required; and</w:t>
      </w:r>
    </w:p>
    <w:p w:rsidR="00472C49" w:rsidRPr="00472C49" w:rsidRDefault="00472C49" w:rsidP="00472C49">
      <w:pPr>
        <w:spacing w:line="276" w:lineRule="auto"/>
        <w:rPr>
          <w:rFonts w:asciiTheme="minorHAnsi" w:eastAsiaTheme="minorHAnsi" w:hAnsiTheme="minorHAnsi" w:cs="Tahoma"/>
          <w:sz w:val="22"/>
          <w:szCs w:val="22"/>
        </w:rPr>
      </w:pPr>
      <w:r w:rsidRPr="00472C49">
        <w:rPr>
          <w:rFonts w:asciiTheme="minorHAnsi" w:eastAsiaTheme="minorHAnsi" w:hAnsiTheme="minorHAnsi" w:cs="Tahoma"/>
          <w:sz w:val="22"/>
          <w:szCs w:val="22"/>
        </w:rPr>
        <w:tab/>
        <w:t>NOW THEREFORE BE IT</w:t>
      </w:r>
      <w:r w:rsidR="00A16D11">
        <w:rPr>
          <w:rFonts w:asciiTheme="minorHAnsi" w:eastAsiaTheme="minorHAnsi" w:hAnsiTheme="minorHAnsi" w:cs="Tahoma"/>
          <w:sz w:val="22"/>
          <w:szCs w:val="22"/>
        </w:rPr>
        <w:t xml:space="preserve"> </w:t>
      </w:r>
      <w:r w:rsidRPr="00472C49">
        <w:rPr>
          <w:rFonts w:asciiTheme="minorHAnsi" w:eastAsiaTheme="minorHAnsi" w:hAnsiTheme="minorHAnsi" w:cs="Tahoma"/>
          <w:sz w:val="22"/>
          <w:szCs w:val="22"/>
        </w:rPr>
        <w:tab/>
        <w:t>RESOLVED, the City of Lockport does hereby approve and confirm by ratification the sale of the properties listed below.</w:t>
      </w:r>
    </w:p>
    <w:tbl>
      <w:tblPr>
        <w:tblW w:w="7220" w:type="dxa"/>
        <w:tblInd w:w="93" w:type="dxa"/>
        <w:tblLook w:val="04A0" w:firstRow="1" w:lastRow="0" w:firstColumn="1" w:lastColumn="0" w:noHBand="0" w:noVBand="1"/>
      </w:tblPr>
      <w:tblGrid>
        <w:gridCol w:w="1020"/>
        <w:gridCol w:w="2740"/>
        <w:gridCol w:w="2080"/>
        <w:gridCol w:w="1380"/>
      </w:tblGrid>
      <w:tr w:rsidR="00472C49" w:rsidRPr="00472C49" w:rsidTr="00D33F2A">
        <w:trPr>
          <w:trHeight w:val="300"/>
        </w:trPr>
        <w:tc>
          <w:tcPr>
            <w:tcW w:w="1020" w:type="dxa"/>
            <w:tcBorders>
              <w:top w:val="single" w:sz="4" w:space="0" w:color="auto"/>
              <w:left w:val="single" w:sz="4" w:space="0" w:color="auto"/>
              <w:bottom w:val="nil"/>
              <w:right w:val="single" w:sz="4" w:space="0" w:color="auto"/>
            </w:tcBorders>
            <w:shd w:val="clear" w:color="auto" w:fill="auto"/>
            <w:noWrap/>
            <w:vAlign w:val="bottom"/>
            <w:hideMark/>
          </w:tcPr>
          <w:p w:rsidR="00472C49" w:rsidRPr="00472C49" w:rsidRDefault="00472C49" w:rsidP="00472C49">
            <w:pPr>
              <w:jc w:val="center"/>
              <w:rPr>
                <w:rFonts w:ascii="Calibri" w:hAnsi="Calibri"/>
                <w:b/>
                <w:bCs/>
                <w:color w:val="000000"/>
                <w:sz w:val="18"/>
                <w:szCs w:val="18"/>
              </w:rPr>
            </w:pPr>
            <w:r w:rsidRPr="00472C49">
              <w:rPr>
                <w:rFonts w:ascii="Calibri" w:hAnsi="Calibri"/>
                <w:b/>
                <w:bCs/>
                <w:color w:val="000000"/>
                <w:sz w:val="18"/>
                <w:szCs w:val="18"/>
              </w:rPr>
              <w:t xml:space="preserve">PARCEL ID </w:t>
            </w:r>
          </w:p>
        </w:tc>
        <w:tc>
          <w:tcPr>
            <w:tcW w:w="2740" w:type="dxa"/>
            <w:tcBorders>
              <w:top w:val="single" w:sz="4" w:space="0" w:color="auto"/>
              <w:left w:val="nil"/>
              <w:bottom w:val="nil"/>
              <w:right w:val="single" w:sz="4" w:space="0" w:color="auto"/>
            </w:tcBorders>
            <w:shd w:val="clear" w:color="auto" w:fill="auto"/>
            <w:noWrap/>
            <w:vAlign w:val="bottom"/>
            <w:hideMark/>
          </w:tcPr>
          <w:p w:rsidR="00472C49" w:rsidRPr="00472C49" w:rsidRDefault="00472C49" w:rsidP="00472C49">
            <w:pPr>
              <w:jc w:val="center"/>
              <w:rPr>
                <w:rFonts w:ascii="Calibri" w:hAnsi="Calibri"/>
                <w:b/>
                <w:bCs/>
                <w:color w:val="000000"/>
                <w:sz w:val="18"/>
                <w:szCs w:val="18"/>
              </w:rPr>
            </w:pPr>
            <w:r w:rsidRPr="00472C49">
              <w:rPr>
                <w:rFonts w:ascii="Calibri" w:hAnsi="Calibri"/>
                <w:b/>
                <w:bCs/>
                <w:color w:val="000000"/>
                <w:sz w:val="18"/>
                <w:szCs w:val="18"/>
              </w:rPr>
              <w:t>Address</w:t>
            </w:r>
          </w:p>
        </w:tc>
        <w:tc>
          <w:tcPr>
            <w:tcW w:w="2080" w:type="dxa"/>
            <w:tcBorders>
              <w:top w:val="single" w:sz="4" w:space="0" w:color="auto"/>
              <w:left w:val="nil"/>
              <w:bottom w:val="nil"/>
              <w:right w:val="single" w:sz="4" w:space="0" w:color="auto"/>
            </w:tcBorders>
            <w:shd w:val="clear" w:color="auto" w:fill="auto"/>
            <w:noWrap/>
            <w:vAlign w:val="bottom"/>
            <w:hideMark/>
          </w:tcPr>
          <w:p w:rsidR="00472C49" w:rsidRPr="00472C49" w:rsidRDefault="00472C49" w:rsidP="00472C49">
            <w:pPr>
              <w:jc w:val="center"/>
              <w:rPr>
                <w:rFonts w:ascii="Calibri" w:hAnsi="Calibri"/>
                <w:b/>
                <w:bCs/>
                <w:color w:val="000000"/>
                <w:sz w:val="18"/>
                <w:szCs w:val="18"/>
              </w:rPr>
            </w:pPr>
            <w:r w:rsidRPr="00472C49">
              <w:rPr>
                <w:rFonts w:ascii="Calibri" w:hAnsi="Calibri"/>
                <w:b/>
                <w:bCs/>
                <w:color w:val="000000"/>
                <w:sz w:val="18"/>
                <w:szCs w:val="18"/>
              </w:rPr>
              <w:t>Purchaser</w:t>
            </w:r>
          </w:p>
        </w:tc>
        <w:tc>
          <w:tcPr>
            <w:tcW w:w="1380" w:type="dxa"/>
            <w:tcBorders>
              <w:top w:val="single" w:sz="4" w:space="0" w:color="auto"/>
              <w:left w:val="nil"/>
              <w:bottom w:val="nil"/>
              <w:right w:val="single" w:sz="4" w:space="0" w:color="auto"/>
            </w:tcBorders>
            <w:shd w:val="clear" w:color="auto" w:fill="auto"/>
            <w:noWrap/>
            <w:vAlign w:val="bottom"/>
            <w:hideMark/>
          </w:tcPr>
          <w:p w:rsidR="00472C49" w:rsidRPr="00472C49" w:rsidRDefault="00472C49" w:rsidP="00472C49">
            <w:pPr>
              <w:jc w:val="center"/>
              <w:rPr>
                <w:rFonts w:ascii="Calibri" w:hAnsi="Calibri"/>
                <w:b/>
                <w:bCs/>
                <w:color w:val="000000"/>
                <w:sz w:val="18"/>
                <w:szCs w:val="18"/>
              </w:rPr>
            </w:pPr>
            <w:r w:rsidRPr="00472C49">
              <w:rPr>
                <w:rFonts w:ascii="Calibri" w:hAnsi="Calibri"/>
                <w:b/>
                <w:bCs/>
                <w:color w:val="000000"/>
                <w:sz w:val="18"/>
                <w:szCs w:val="18"/>
              </w:rPr>
              <w:t xml:space="preserve"> Purchase Price </w:t>
            </w:r>
          </w:p>
        </w:tc>
      </w:tr>
      <w:tr w:rsidR="00472C49" w:rsidRPr="00472C49" w:rsidTr="00D33F2A">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2015-017</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362 GREEN STREET</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 xml:space="preserve">Alan </w:t>
            </w:r>
            <w:proofErr w:type="spellStart"/>
            <w:r w:rsidRPr="00472C49">
              <w:rPr>
                <w:rFonts w:ascii="Calibri" w:hAnsi="Calibri"/>
                <w:color w:val="000000"/>
                <w:sz w:val="18"/>
                <w:szCs w:val="18"/>
              </w:rPr>
              <w:t>Campisano</w:t>
            </w:r>
            <w:proofErr w:type="spellEnd"/>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7,750.00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2015-018</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323  GREEN</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Gale Rutherford</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18,000.00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2015-043</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233  JACKSON</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Affordable Living NY</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9,000.00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2015-045</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158  JACKSON</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Joseph Greenwald</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300.00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2015-051</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358  PROSPECT</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Robert Schaffer</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15,000.00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2015-053</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80  JACKSON</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Scott Greig</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600.00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2015-062</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26  REED</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 xml:space="preserve">Erik </w:t>
            </w:r>
            <w:proofErr w:type="spellStart"/>
            <w:r w:rsidRPr="00472C49">
              <w:rPr>
                <w:rFonts w:ascii="Calibri" w:hAnsi="Calibri"/>
                <w:color w:val="000000"/>
                <w:sz w:val="18"/>
                <w:szCs w:val="18"/>
              </w:rPr>
              <w:t>Michaelsen</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18,000.00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2015-064</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199  ELMWOOD</w:t>
            </w:r>
            <w:proofErr w:type="gramEnd"/>
            <w:r w:rsidRPr="00472C49">
              <w:rPr>
                <w:rFonts w:ascii="Calibri" w:hAnsi="Calibri"/>
                <w:color w:val="000000"/>
                <w:sz w:val="18"/>
                <w:szCs w:val="18"/>
              </w:rPr>
              <w:t xml:space="preserve"> AVENUE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2020 Street LLC</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21,000.00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2015-068</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134  STATE</w:t>
            </w:r>
            <w:proofErr w:type="gramEnd"/>
            <w:r w:rsidRPr="00472C49">
              <w:rPr>
                <w:rFonts w:ascii="Calibri" w:hAnsi="Calibri"/>
                <w:color w:val="000000"/>
                <w:sz w:val="18"/>
                <w:szCs w:val="18"/>
              </w:rPr>
              <w:t xml:space="preserve"> ROAD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spellStart"/>
            <w:r w:rsidRPr="00472C49">
              <w:rPr>
                <w:rFonts w:ascii="Calibri" w:hAnsi="Calibri"/>
                <w:color w:val="000000"/>
                <w:sz w:val="18"/>
                <w:szCs w:val="18"/>
              </w:rPr>
              <w:t>Yussett</w:t>
            </w:r>
            <w:proofErr w:type="spellEnd"/>
            <w:r w:rsidRPr="00472C49">
              <w:rPr>
                <w:rFonts w:ascii="Calibri" w:hAnsi="Calibri"/>
                <w:color w:val="000000"/>
                <w:sz w:val="18"/>
                <w:szCs w:val="18"/>
              </w:rPr>
              <w:t xml:space="preserve"> Ramirez</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1,500.00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2015-076</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277  WASHBURN</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Matthew Martin</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14,000.00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2015-090</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101  OLCOTT</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Affordable Living NY</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5,631.71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2015-091</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105  OLCOTT</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Affordable Living NY</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368.29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2015-100</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141  WASHINGTON</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2020 Street LLC</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20,750.00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2015-101</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190  GOODING</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Daniel Sherwood</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7,500.00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2015-107</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131  GOODING</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Curtis Pugh</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22,000.00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2015-111</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30  ROGERS</w:t>
            </w:r>
            <w:proofErr w:type="gramEnd"/>
            <w:r w:rsidRPr="00472C49">
              <w:rPr>
                <w:rFonts w:ascii="Calibri" w:hAnsi="Calibri"/>
                <w:color w:val="000000"/>
                <w:sz w:val="18"/>
                <w:szCs w:val="18"/>
              </w:rPr>
              <w:t xml:space="preserve"> AVENUE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Kenneth Howard</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37,000.00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2015-128</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43  ADAM</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Affordable Living NY</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14,000.00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2015-134</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346  SOUTH</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Kenneth Howard</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25,250.00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2015-140</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11  SOUTH</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John Chandler</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1,000.00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2015-142</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45  SOUTH</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Matthew Martin</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12,000.00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2015-147</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16  EVANS</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2020 Street LLC</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9,500.00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2015-148</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26  EVANS</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spellStart"/>
            <w:r w:rsidRPr="00472C49">
              <w:rPr>
                <w:rFonts w:ascii="Calibri" w:hAnsi="Calibri"/>
                <w:color w:val="000000"/>
                <w:sz w:val="18"/>
                <w:szCs w:val="18"/>
              </w:rPr>
              <w:t>Seanserre</w:t>
            </w:r>
            <w:proofErr w:type="spellEnd"/>
            <w:r w:rsidRPr="00472C49">
              <w:rPr>
                <w:rFonts w:ascii="Calibri" w:hAnsi="Calibri"/>
                <w:color w:val="000000"/>
                <w:sz w:val="18"/>
                <w:szCs w:val="18"/>
              </w:rPr>
              <w:t xml:space="preserve"> Hawkins</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9,000.00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2015-152</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403  SOUTH</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Anthony Mullen</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7,000.00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2015-162</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161  COTTAGE</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2020 Street LLC</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16,500.00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2015-165</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156  COTTAGE</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Matthew Martin</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17,000.00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2015-168</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107  SPALDING</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Jolene Angevine</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28,000.00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2015-173</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310  HIGH</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James Benedict</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10,000.00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2015-174</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184  SAXTON</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Scott Colby</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32,000.00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2015-177</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183  SAXTON</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2020 Street LLC</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20,250.00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2015-178</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219  COTTAGE</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Charles Johnson Jr.</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22,000.00 </w:t>
            </w:r>
          </w:p>
        </w:tc>
      </w:tr>
      <w:tr w:rsidR="00472C49"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2015-179</w:t>
            </w:r>
          </w:p>
        </w:tc>
        <w:tc>
          <w:tcPr>
            <w:tcW w:w="274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proofErr w:type="gramStart"/>
            <w:r w:rsidRPr="00472C49">
              <w:rPr>
                <w:rFonts w:ascii="Calibri" w:hAnsi="Calibri"/>
                <w:color w:val="000000"/>
                <w:sz w:val="18"/>
                <w:szCs w:val="18"/>
              </w:rPr>
              <w:t>410  WASHBURN</w:t>
            </w:r>
            <w:proofErr w:type="gramEnd"/>
            <w:r w:rsidRPr="00472C49">
              <w:rPr>
                <w:rFonts w:ascii="Calibri" w:hAnsi="Calibri"/>
                <w:color w:val="000000"/>
                <w:sz w:val="18"/>
                <w:szCs w:val="18"/>
              </w:rPr>
              <w:t xml:space="preserve"> STREET </w:t>
            </w:r>
          </w:p>
        </w:tc>
        <w:tc>
          <w:tcPr>
            <w:tcW w:w="20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Matthew Martin</w:t>
            </w:r>
          </w:p>
        </w:tc>
        <w:tc>
          <w:tcPr>
            <w:tcW w:w="1380" w:type="dxa"/>
            <w:tcBorders>
              <w:top w:val="nil"/>
              <w:left w:val="nil"/>
              <w:bottom w:val="single" w:sz="4" w:space="0" w:color="auto"/>
              <w:right w:val="single" w:sz="4" w:space="0" w:color="auto"/>
            </w:tcBorders>
            <w:shd w:val="clear" w:color="auto" w:fill="auto"/>
            <w:noWrap/>
            <w:vAlign w:val="bottom"/>
            <w:hideMark/>
          </w:tcPr>
          <w:p w:rsidR="00472C49" w:rsidRPr="00472C49" w:rsidRDefault="00472C49" w:rsidP="00472C49">
            <w:pPr>
              <w:jc w:val="center"/>
              <w:rPr>
                <w:rFonts w:ascii="Calibri" w:hAnsi="Calibri"/>
                <w:color w:val="000000"/>
                <w:sz w:val="18"/>
                <w:szCs w:val="18"/>
              </w:rPr>
            </w:pPr>
            <w:r w:rsidRPr="00472C49">
              <w:rPr>
                <w:rFonts w:ascii="Calibri" w:hAnsi="Calibri"/>
                <w:color w:val="000000"/>
                <w:sz w:val="18"/>
                <w:szCs w:val="18"/>
              </w:rPr>
              <w:t xml:space="preserve"> $     13,000.00 </w:t>
            </w:r>
          </w:p>
        </w:tc>
      </w:tr>
      <w:tr w:rsidR="00472C49" w:rsidRPr="00472C49" w:rsidTr="00D33F2A">
        <w:trPr>
          <w:trHeight w:val="300"/>
        </w:trPr>
        <w:tc>
          <w:tcPr>
            <w:tcW w:w="1020" w:type="dxa"/>
            <w:tcBorders>
              <w:top w:val="nil"/>
              <w:left w:val="nil"/>
              <w:bottom w:val="nil"/>
              <w:right w:val="nil"/>
            </w:tcBorders>
            <w:shd w:val="clear" w:color="auto" w:fill="auto"/>
            <w:noWrap/>
            <w:vAlign w:val="bottom"/>
            <w:hideMark/>
          </w:tcPr>
          <w:p w:rsidR="00472C49" w:rsidRPr="00472C49" w:rsidRDefault="00472C49" w:rsidP="00472C49">
            <w:pPr>
              <w:rPr>
                <w:rFonts w:ascii="Calibri" w:hAnsi="Calibri"/>
                <w:color w:val="000000"/>
                <w:sz w:val="18"/>
                <w:szCs w:val="18"/>
              </w:rPr>
            </w:pPr>
          </w:p>
        </w:tc>
        <w:tc>
          <w:tcPr>
            <w:tcW w:w="2740" w:type="dxa"/>
            <w:tcBorders>
              <w:top w:val="nil"/>
              <w:left w:val="nil"/>
              <w:bottom w:val="nil"/>
              <w:right w:val="nil"/>
            </w:tcBorders>
            <w:shd w:val="clear" w:color="auto" w:fill="auto"/>
            <w:noWrap/>
            <w:vAlign w:val="bottom"/>
            <w:hideMark/>
          </w:tcPr>
          <w:p w:rsidR="00472C49" w:rsidRPr="00472C49" w:rsidRDefault="00472C49" w:rsidP="00472C49">
            <w:pPr>
              <w:rPr>
                <w:rFonts w:ascii="Calibri" w:hAnsi="Calibri"/>
                <w:color w:val="000000"/>
                <w:sz w:val="18"/>
                <w:szCs w:val="18"/>
              </w:rPr>
            </w:pPr>
          </w:p>
        </w:tc>
        <w:tc>
          <w:tcPr>
            <w:tcW w:w="2080" w:type="dxa"/>
            <w:tcBorders>
              <w:top w:val="nil"/>
              <w:left w:val="nil"/>
              <w:bottom w:val="nil"/>
              <w:right w:val="nil"/>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Total</w:t>
            </w:r>
          </w:p>
        </w:tc>
        <w:tc>
          <w:tcPr>
            <w:tcW w:w="1380" w:type="dxa"/>
            <w:tcBorders>
              <w:top w:val="nil"/>
              <w:left w:val="nil"/>
              <w:bottom w:val="nil"/>
              <w:right w:val="nil"/>
            </w:tcBorders>
            <w:shd w:val="clear" w:color="auto" w:fill="auto"/>
            <w:noWrap/>
            <w:vAlign w:val="bottom"/>
            <w:hideMark/>
          </w:tcPr>
          <w:p w:rsidR="00472C49" w:rsidRPr="00472C49" w:rsidRDefault="00472C49" w:rsidP="00472C49">
            <w:pPr>
              <w:rPr>
                <w:rFonts w:ascii="Calibri" w:hAnsi="Calibri"/>
                <w:color w:val="000000"/>
                <w:sz w:val="18"/>
                <w:szCs w:val="18"/>
              </w:rPr>
            </w:pPr>
            <w:r w:rsidRPr="00472C49">
              <w:rPr>
                <w:rFonts w:ascii="Calibri" w:hAnsi="Calibri"/>
                <w:color w:val="000000"/>
                <w:sz w:val="18"/>
                <w:szCs w:val="18"/>
              </w:rPr>
              <w:t>$434,900.00</w:t>
            </w:r>
          </w:p>
        </w:tc>
      </w:tr>
    </w:tbl>
    <w:p w:rsidR="00A16D11" w:rsidRDefault="00472C49" w:rsidP="003E3F9F">
      <w:pPr>
        <w:pStyle w:val="NoSpacing"/>
      </w:pPr>
      <w:r w:rsidRPr="00472C49">
        <w:tab/>
      </w:r>
    </w:p>
    <w:p w:rsidR="00472C49" w:rsidRDefault="00472C49" w:rsidP="003E3F9F">
      <w:pPr>
        <w:pStyle w:val="NoSpacing"/>
        <w:ind w:firstLine="720"/>
        <w:rPr>
          <w:bCs/>
          <w:color w:val="000000"/>
        </w:rPr>
      </w:pPr>
      <w:r w:rsidRPr="00472C49">
        <w:rPr>
          <w:bCs/>
          <w:color w:val="000000"/>
        </w:rPr>
        <w:t xml:space="preserve">Seconded by Alderman </w:t>
      </w:r>
      <w:r w:rsidR="00A727B4">
        <w:rPr>
          <w:bCs/>
          <w:color w:val="000000"/>
        </w:rPr>
        <w:t xml:space="preserve">Oates </w:t>
      </w:r>
      <w:r w:rsidRPr="00472C49">
        <w:rPr>
          <w:bCs/>
          <w:color w:val="000000"/>
        </w:rPr>
        <w:t>and adopted. Aye</w:t>
      </w:r>
      <w:r w:rsidR="00A727B4">
        <w:rPr>
          <w:bCs/>
          <w:color w:val="000000"/>
        </w:rPr>
        <w:t>s 6.</w:t>
      </w:r>
    </w:p>
    <w:p w:rsidR="00707177" w:rsidRDefault="00707177" w:rsidP="00707177">
      <w:pPr>
        <w:pStyle w:val="NoSpacing"/>
        <w:rPr>
          <w:bCs/>
          <w:color w:val="000000"/>
        </w:rPr>
      </w:pPr>
    </w:p>
    <w:p w:rsidR="00240697" w:rsidRDefault="00240697" w:rsidP="00707177">
      <w:pPr>
        <w:pStyle w:val="NoSpacing"/>
        <w:rPr>
          <w:bCs/>
          <w:color w:val="000000"/>
        </w:rPr>
      </w:pPr>
    </w:p>
    <w:p w:rsidR="00476A4E" w:rsidRPr="00F34DBB" w:rsidRDefault="00476A4E" w:rsidP="00476A4E">
      <w:pPr>
        <w:rPr>
          <w:rFonts w:cs="Arial"/>
          <w:b/>
          <w:sz w:val="23"/>
          <w:szCs w:val="23"/>
        </w:rPr>
      </w:pPr>
      <w:r w:rsidRPr="00F34DBB">
        <w:rPr>
          <w:rFonts w:cs="Arial"/>
          <w:b/>
          <w:sz w:val="23"/>
          <w:szCs w:val="23"/>
        </w:rPr>
        <w:t>111517.5</w:t>
      </w:r>
    </w:p>
    <w:p w:rsidR="00476A4E" w:rsidRPr="00F34DBB" w:rsidRDefault="00476A4E" w:rsidP="00476A4E">
      <w:pPr>
        <w:rPr>
          <w:rFonts w:cs="Arial"/>
          <w:sz w:val="23"/>
          <w:szCs w:val="23"/>
        </w:rPr>
      </w:pPr>
      <w:r w:rsidRPr="00F34DBB">
        <w:rPr>
          <w:rFonts w:cs="Arial"/>
          <w:sz w:val="23"/>
          <w:szCs w:val="23"/>
        </w:rPr>
        <w:t>By Alderman Wohleben:</w:t>
      </w:r>
    </w:p>
    <w:p w:rsidR="00476A4E" w:rsidRPr="00F34DBB" w:rsidRDefault="00476A4E" w:rsidP="00476A4E">
      <w:pPr>
        <w:ind w:firstLine="720"/>
        <w:rPr>
          <w:rFonts w:cs="Arial"/>
          <w:sz w:val="23"/>
          <w:szCs w:val="23"/>
        </w:rPr>
      </w:pPr>
      <w:r w:rsidRPr="00F34DBB">
        <w:rPr>
          <w:rFonts w:cs="Arial"/>
          <w:sz w:val="23"/>
          <w:szCs w:val="23"/>
        </w:rPr>
        <w:t>Resolved, that the City tax budget for fiscal year 2018, containing appropriations for operating City departments, be and the same is hereby adopted as follows:</w:t>
      </w:r>
    </w:p>
    <w:p w:rsidR="00476A4E" w:rsidRPr="00F34DBB" w:rsidRDefault="00476A4E" w:rsidP="00476A4E">
      <w:pPr>
        <w:ind w:firstLine="720"/>
        <w:rPr>
          <w:rFonts w:cs="Arial"/>
          <w:sz w:val="23"/>
          <w:szCs w:val="23"/>
        </w:rPr>
      </w:pPr>
    </w:p>
    <w:p w:rsidR="00476A4E" w:rsidRPr="00F34DBB" w:rsidRDefault="00476A4E" w:rsidP="00476A4E">
      <w:pPr>
        <w:jc w:val="center"/>
        <w:rPr>
          <w:rFonts w:cs="Arial"/>
          <w:b/>
          <w:sz w:val="23"/>
          <w:szCs w:val="23"/>
          <w:u w:val="single"/>
        </w:rPr>
      </w:pPr>
      <w:r w:rsidRPr="00F34DBB">
        <w:rPr>
          <w:rFonts w:cs="Arial"/>
          <w:b/>
          <w:sz w:val="23"/>
          <w:szCs w:val="23"/>
          <w:u w:val="single"/>
        </w:rPr>
        <w:t>CITY OF LOCKPORT, NEW YORK</w:t>
      </w:r>
    </w:p>
    <w:p w:rsidR="00476A4E" w:rsidRPr="00F34DBB" w:rsidRDefault="00476A4E" w:rsidP="00476A4E">
      <w:pPr>
        <w:tabs>
          <w:tab w:val="center" w:pos="4680"/>
        </w:tabs>
        <w:jc w:val="center"/>
        <w:rPr>
          <w:rFonts w:ascii="Times New Roman" w:hAnsi="Times New Roman"/>
          <w:sz w:val="23"/>
          <w:szCs w:val="23"/>
        </w:rPr>
      </w:pPr>
      <w:r w:rsidRPr="00F34DBB">
        <w:rPr>
          <w:rFonts w:cs="Arial"/>
          <w:b/>
          <w:sz w:val="23"/>
          <w:szCs w:val="23"/>
          <w:u w:val="single"/>
        </w:rPr>
        <w:t>2018 GENERAL FUND BUDGET SUMMARY</w:t>
      </w:r>
    </w:p>
    <w:p w:rsidR="00476A4E" w:rsidRPr="00F34DBB" w:rsidRDefault="00476A4E" w:rsidP="00476A4E">
      <w:pPr>
        <w:tabs>
          <w:tab w:val="center" w:pos="4680"/>
        </w:tabs>
        <w:rPr>
          <w:rFonts w:cs="Arial"/>
          <w:sz w:val="23"/>
          <w:szCs w:val="23"/>
        </w:rPr>
      </w:pPr>
    </w:p>
    <w:p w:rsidR="00476A4E" w:rsidRPr="00F34DBB" w:rsidRDefault="00476A4E" w:rsidP="00476A4E">
      <w:pPr>
        <w:rPr>
          <w:rFonts w:cs="Arial"/>
          <w:sz w:val="23"/>
          <w:szCs w:val="23"/>
        </w:rPr>
      </w:pPr>
      <w:r w:rsidRPr="00F34DBB">
        <w:rPr>
          <w:rFonts w:cs="Arial"/>
          <w:sz w:val="23"/>
          <w:szCs w:val="23"/>
        </w:rPr>
        <w:t>Budget Appropriations:</w:t>
      </w:r>
    </w:p>
    <w:p w:rsidR="00476A4E" w:rsidRPr="00F34DBB" w:rsidRDefault="00476A4E" w:rsidP="00476A4E">
      <w:pPr>
        <w:ind w:firstLine="720"/>
        <w:rPr>
          <w:rFonts w:ascii="Times New Roman" w:hAnsi="Times New Roman"/>
          <w:sz w:val="23"/>
          <w:szCs w:val="23"/>
        </w:rPr>
      </w:pPr>
      <w:r w:rsidRPr="00F34DBB">
        <w:rPr>
          <w:rFonts w:cs="Arial"/>
          <w:sz w:val="23"/>
          <w:szCs w:val="23"/>
        </w:rPr>
        <w:t>Personal Services</w:t>
      </w:r>
      <w:r w:rsidRPr="00F34DBB">
        <w:rPr>
          <w:rFonts w:cs="Arial"/>
          <w:sz w:val="23"/>
          <w:szCs w:val="23"/>
        </w:rPr>
        <w:tab/>
      </w:r>
      <w:r w:rsidRPr="00F34DBB">
        <w:rPr>
          <w:rFonts w:cs="Arial"/>
          <w:sz w:val="23"/>
          <w:szCs w:val="23"/>
        </w:rPr>
        <w:tab/>
      </w:r>
      <w:r w:rsidRPr="00F34DBB">
        <w:rPr>
          <w:rFonts w:cs="Arial"/>
          <w:sz w:val="23"/>
          <w:szCs w:val="23"/>
        </w:rPr>
        <w:tab/>
        <w:t>$11,2</w:t>
      </w:r>
      <w:r w:rsidR="00A727B4" w:rsidRPr="00F34DBB">
        <w:rPr>
          <w:rFonts w:cs="Arial"/>
          <w:sz w:val="23"/>
          <w:szCs w:val="23"/>
        </w:rPr>
        <w:t>3</w:t>
      </w:r>
      <w:r w:rsidRPr="00F34DBB">
        <w:rPr>
          <w:rFonts w:cs="Arial"/>
          <w:sz w:val="23"/>
          <w:szCs w:val="23"/>
        </w:rPr>
        <w:t xml:space="preserve">9,736 </w:t>
      </w:r>
    </w:p>
    <w:p w:rsidR="00476A4E" w:rsidRPr="00F34DBB" w:rsidRDefault="00476A4E" w:rsidP="00476A4E">
      <w:pPr>
        <w:ind w:firstLine="720"/>
        <w:rPr>
          <w:rFonts w:cs="Arial"/>
          <w:sz w:val="23"/>
          <w:szCs w:val="23"/>
        </w:rPr>
      </w:pPr>
      <w:r w:rsidRPr="00F34DBB">
        <w:rPr>
          <w:rFonts w:cs="Arial"/>
          <w:sz w:val="23"/>
          <w:szCs w:val="23"/>
        </w:rPr>
        <w:t>Equipment</w:t>
      </w:r>
      <w:r w:rsidRPr="00F34DBB">
        <w:rPr>
          <w:rFonts w:cs="Arial"/>
          <w:sz w:val="23"/>
          <w:szCs w:val="23"/>
        </w:rPr>
        <w:tab/>
      </w:r>
      <w:r w:rsidRPr="00F34DBB">
        <w:rPr>
          <w:rFonts w:cs="Arial"/>
          <w:sz w:val="23"/>
          <w:szCs w:val="23"/>
        </w:rPr>
        <w:tab/>
      </w:r>
      <w:r w:rsidRPr="00F34DBB">
        <w:rPr>
          <w:rFonts w:cs="Arial"/>
          <w:sz w:val="23"/>
          <w:szCs w:val="23"/>
        </w:rPr>
        <w:tab/>
      </w:r>
      <w:r w:rsidRPr="00F34DBB">
        <w:rPr>
          <w:rFonts w:cs="Arial"/>
          <w:sz w:val="23"/>
          <w:szCs w:val="23"/>
        </w:rPr>
        <w:tab/>
        <w:t xml:space="preserve">       129,962</w:t>
      </w:r>
    </w:p>
    <w:p w:rsidR="00476A4E" w:rsidRPr="00F34DBB" w:rsidRDefault="00476A4E" w:rsidP="00476A4E">
      <w:pPr>
        <w:ind w:firstLine="720"/>
        <w:rPr>
          <w:rFonts w:cs="Arial"/>
          <w:sz w:val="23"/>
          <w:szCs w:val="23"/>
        </w:rPr>
      </w:pPr>
      <w:r w:rsidRPr="00F34DBB">
        <w:rPr>
          <w:rFonts w:cs="Arial"/>
          <w:sz w:val="23"/>
          <w:szCs w:val="23"/>
        </w:rPr>
        <w:t>Contractual</w:t>
      </w:r>
      <w:r w:rsidRPr="00F34DBB">
        <w:rPr>
          <w:rFonts w:cs="Arial"/>
          <w:sz w:val="23"/>
          <w:szCs w:val="23"/>
        </w:rPr>
        <w:tab/>
      </w:r>
      <w:r w:rsidRPr="00F34DBB">
        <w:rPr>
          <w:rFonts w:cs="Arial"/>
          <w:sz w:val="23"/>
          <w:szCs w:val="23"/>
        </w:rPr>
        <w:tab/>
      </w:r>
      <w:r w:rsidRPr="00F34DBB">
        <w:rPr>
          <w:rFonts w:cs="Arial"/>
          <w:sz w:val="23"/>
          <w:szCs w:val="23"/>
        </w:rPr>
        <w:tab/>
      </w:r>
      <w:r w:rsidRPr="00F34DBB">
        <w:rPr>
          <w:rFonts w:cs="Arial"/>
          <w:sz w:val="23"/>
          <w:szCs w:val="23"/>
        </w:rPr>
        <w:tab/>
        <w:t xml:space="preserve">    1,776,123</w:t>
      </w:r>
    </w:p>
    <w:p w:rsidR="00476A4E" w:rsidRPr="00F34DBB" w:rsidRDefault="00476A4E" w:rsidP="00476A4E">
      <w:pPr>
        <w:ind w:firstLine="720"/>
        <w:rPr>
          <w:rFonts w:cs="Arial"/>
          <w:sz w:val="23"/>
          <w:szCs w:val="23"/>
        </w:rPr>
      </w:pPr>
      <w:r w:rsidRPr="00F34DBB">
        <w:rPr>
          <w:rFonts w:cs="Arial"/>
          <w:sz w:val="23"/>
          <w:szCs w:val="23"/>
        </w:rPr>
        <w:t xml:space="preserve">Fringe Benefits </w:t>
      </w:r>
      <w:r w:rsidRPr="00F34DBB">
        <w:rPr>
          <w:rFonts w:cs="Arial"/>
          <w:sz w:val="23"/>
          <w:szCs w:val="23"/>
        </w:rPr>
        <w:tab/>
      </w:r>
      <w:r w:rsidRPr="00F34DBB">
        <w:rPr>
          <w:rFonts w:cs="Arial"/>
          <w:sz w:val="23"/>
          <w:szCs w:val="23"/>
        </w:rPr>
        <w:tab/>
      </w:r>
      <w:r w:rsidRPr="00F34DBB">
        <w:rPr>
          <w:rFonts w:cs="Arial"/>
          <w:sz w:val="23"/>
          <w:szCs w:val="23"/>
        </w:rPr>
        <w:tab/>
        <w:t xml:space="preserve">    9,3</w:t>
      </w:r>
      <w:r w:rsidR="00A727B4" w:rsidRPr="00F34DBB">
        <w:rPr>
          <w:rFonts w:cs="Arial"/>
          <w:sz w:val="23"/>
          <w:szCs w:val="23"/>
        </w:rPr>
        <w:t>17</w:t>
      </w:r>
      <w:r w:rsidRPr="00F34DBB">
        <w:rPr>
          <w:rFonts w:cs="Arial"/>
          <w:sz w:val="23"/>
          <w:szCs w:val="23"/>
        </w:rPr>
        <w:t>,</w:t>
      </w:r>
      <w:r w:rsidR="00A727B4" w:rsidRPr="00F34DBB">
        <w:rPr>
          <w:rFonts w:cs="Arial"/>
          <w:sz w:val="23"/>
          <w:szCs w:val="23"/>
        </w:rPr>
        <w:t>411</w:t>
      </w:r>
    </w:p>
    <w:p w:rsidR="00476A4E" w:rsidRPr="00F34DBB" w:rsidRDefault="00476A4E" w:rsidP="00476A4E">
      <w:pPr>
        <w:ind w:firstLine="720"/>
        <w:rPr>
          <w:rFonts w:cs="Arial"/>
          <w:sz w:val="23"/>
          <w:szCs w:val="23"/>
        </w:rPr>
      </w:pPr>
      <w:r w:rsidRPr="00F34DBB">
        <w:rPr>
          <w:rFonts w:cs="Arial"/>
          <w:sz w:val="23"/>
          <w:szCs w:val="23"/>
        </w:rPr>
        <w:t>Undistributed</w:t>
      </w:r>
      <w:r w:rsidRPr="00F34DBB">
        <w:rPr>
          <w:rFonts w:cs="Arial"/>
          <w:sz w:val="23"/>
          <w:szCs w:val="23"/>
        </w:rPr>
        <w:tab/>
      </w:r>
      <w:r w:rsidRPr="00F34DBB">
        <w:rPr>
          <w:rFonts w:cs="Arial"/>
          <w:sz w:val="23"/>
          <w:szCs w:val="23"/>
        </w:rPr>
        <w:tab/>
      </w:r>
      <w:r w:rsidRPr="00F34DBB">
        <w:rPr>
          <w:rFonts w:cs="Arial"/>
          <w:sz w:val="23"/>
          <w:szCs w:val="23"/>
        </w:rPr>
        <w:tab/>
      </w:r>
      <w:r w:rsidRPr="00F34DBB">
        <w:rPr>
          <w:rFonts w:cs="Arial"/>
          <w:sz w:val="23"/>
          <w:szCs w:val="23"/>
        </w:rPr>
        <w:tab/>
        <w:t xml:space="preserve">    1,</w:t>
      </w:r>
      <w:r w:rsidR="00A727B4" w:rsidRPr="00F34DBB">
        <w:rPr>
          <w:rFonts w:cs="Arial"/>
          <w:sz w:val="23"/>
          <w:szCs w:val="23"/>
        </w:rPr>
        <w:t>300</w:t>
      </w:r>
      <w:r w:rsidRPr="00F34DBB">
        <w:rPr>
          <w:rFonts w:cs="Arial"/>
          <w:sz w:val="23"/>
          <w:szCs w:val="23"/>
        </w:rPr>
        <w:t>,</w:t>
      </w:r>
      <w:r w:rsidR="00A727B4" w:rsidRPr="00F34DBB">
        <w:rPr>
          <w:rFonts w:cs="Arial"/>
          <w:sz w:val="23"/>
          <w:szCs w:val="23"/>
        </w:rPr>
        <w:t>792</w:t>
      </w:r>
    </w:p>
    <w:p w:rsidR="00476A4E" w:rsidRPr="00F34DBB" w:rsidRDefault="00476A4E" w:rsidP="00476A4E">
      <w:pPr>
        <w:ind w:firstLine="720"/>
        <w:rPr>
          <w:rFonts w:cs="Arial"/>
          <w:sz w:val="23"/>
          <w:szCs w:val="23"/>
        </w:rPr>
      </w:pPr>
      <w:r w:rsidRPr="00F34DBB">
        <w:rPr>
          <w:rFonts w:cs="Arial"/>
          <w:sz w:val="23"/>
          <w:szCs w:val="23"/>
        </w:rPr>
        <w:t>Debt Service</w:t>
      </w:r>
      <w:r w:rsidRPr="00F34DBB">
        <w:rPr>
          <w:rFonts w:cs="Arial"/>
          <w:sz w:val="23"/>
          <w:szCs w:val="23"/>
        </w:rPr>
        <w:tab/>
      </w:r>
      <w:r w:rsidRPr="00F34DBB">
        <w:rPr>
          <w:rFonts w:cs="Arial"/>
          <w:sz w:val="23"/>
          <w:szCs w:val="23"/>
        </w:rPr>
        <w:tab/>
      </w:r>
      <w:r w:rsidRPr="00F34DBB">
        <w:rPr>
          <w:rFonts w:cs="Arial"/>
          <w:sz w:val="23"/>
          <w:szCs w:val="23"/>
        </w:rPr>
        <w:tab/>
      </w:r>
      <w:r w:rsidRPr="00F34DBB">
        <w:rPr>
          <w:rFonts w:cs="Arial"/>
          <w:sz w:val="23"/>
          <w:szCs w:val="23"/>
        </w:rPr>
        <w:tab/>
        <w:t xml:space="preserve">       917,610</w:t>
      </w:r>
    </w:p>
    <w:p w:rsidR="00476A4E" w:rsidRPr="00F34DBB" w:rsidRDefault="00476A4E" w:rsidP="00476A4E">
      <w:pPr>
        <w:ind w:firstLine="720"/>
        <w:rPr>
          <w:rFonts w:cs="Arial"/>
          <w:sz w:val="23"/>
          <w:szCs w:val="23"/>
        </w:rPr>
      </w:pPr>
    </w:p>
    <w:p w:rsidR="00476A4E" w:rsidRPr="00F34DBB" w:rsidRDefault="00476A4E" w:rsidP="00476A4E">
      <w:pPr>
        <w:tabs>
          <w:tab w:val="left" w:pos="-1440"/>
        </w:tabs>
        <w:rPr>
          <w:rFonts w:cs="Arial"/>
          <w:sz w:val="23"/>
          <w:szCs w:val="23"/>
        </w:rPr>
      </w:pPr>
      <w:r w:rsidRPr="00F34DBB">
        <w:rPr>
          <w:rFonts w:cs="Arial"/>
          <w:sz w:val="23"/>
          <w:szCs w:val="23"/>
        </w:rPr>
        <w:t>Total Appropriations:</w:t>
      </w:r>
      <w:r w:rsidRPr="00F34DBB">
        <w:rPr>
          <w:rFonts w:cs="Arial"/>
          <w:sz w:val="23"/>
          <w:szCs w:val="23"/>
        </w:rPr>
        <w:tab/>
      </w:r>
      <w:r w:rsidRPr="00F34DBB">
        <w:rPr>
          <w:rFonts w:cs="Arial"/>
          <w:sz w:val="23"/>
          <w:szCs w:val="23"/>
        </w:rPr>
        <w:tab/>
      </w:r>
      <w:r w:rsidRPr="00F34DBB">
        <w:rPr>
          <w:rFonts w:cs="Arial"/>
          <w:sz w:val="23"/>
          <w:szCs w:val="23"/>
        </w:rPr>
        <w:tab/>
        <w:t xml:space="preserve">$24,681,634   </w:t>
      </w:r>
    </w:p>
    <w:p w:rsidR="00476A4E" w:rsidRPr="00F34DBB" w:rsidRDefault="00476A4E" w:rsidP="00476A4E">
      <w:pPr>
        <w:rPr>
          <w:rFonts w:cs="Arial"/>
          <w:sz w:val="23"/>
          <w:szCs w:val="23"/>
        </w:rPr>
      </w:pPr>
    </w:p>
    <w:p w:rsidR="00476A4E" w:rsidRPr="00F34DBB" w:rsidRDefault="00476A4E" w:rsidP="00476A4E">
      <w:pPr>
        <w:tabs>
          <w:tab w:val="left" w:pos="-1440"/>
        </w:tabs>
        <w:rPr>
          <w:rFonts w:cs="Arial"/>
          <w:sz w:val="23"/>
          <w:szCs w:val="23"/>
        </w:rPr>
      </w:pPr>
      <w:r w:rsidRPr="00F34DBB">
        <w:rPr>
          <w:rFonts w:cs="Arial"/>
          <w:sz w:val="23"/>
          <w:szCs w:val="23"/>
        </w:rPr>
        <w:t>LESS: Estimated Revenues:</w:t>
      </w:r>
      <w:r w:rsidRPr="00F34DBB">
        <w:rPr>
          <w:rFonts w:cs="Arial"/>
          <w:sz w:val="23"/>
          <w:szCs w:val="23"/>
        </w:rPr>
        <w:tab/>
      </w:r>
      <w:r w:rsidRPr="00F34DBB">
        <w:rPr>
          <w:rFonts w:cs="Arial"/>
          <w:sz w:val="23"/>
          <w:szCs w:val="23"/>
        </w:rPr>
        <w:tab/>
        <w:t xml:space="preserve">$12,280,804    </w:t>
      </w:r>
      <w:r w:rsidRPr="00F34DBB">
        <w:rPr>
          <w:rFonts w:cs="Arial"/>
          <w:sz w:val="23"/>
          <w:szCs w:val="23"/>
        </w:rPr>
        <w:tab/>
      </w:r>
      <w:r w:rsidRPr="00F34DBB">
        <w:rPr>
          <w:rFonts w:cs="Arial"/>
          <w:sz w:val="23"/>
          <w:szCs w:val="23"/>
        </w:rPr>
        <w:tab/>
        <w:t xml:space="preserve">      </w:t>
      </w:r>
    </w:p>
    <w:p w:rsidR="00476A4E" w:rsidRPr="00F34DBB" w:rsidRDefault="00476A4E" w:rsidP="00476A4E">
      <w:pPr>
        <w:tabs>
          <w:tab w:val="left" w:pos="-1440"/>
        </w:tabs>
        <w:rPr>
          <w:rFonts w:cs="Arial"/>
          <w:sz w:val="23"/>
          <w:szCs w:val="23"/>
        </w:rPr>
      </w:pPr>
      <w:r w:rsidRPr="00F34DBB">
        <w:rPr>
          <w:rFonts w:cs="Arial"/>
          <w:sz w:val="23"/>
          <w:szCs w:val="23"/>
        </w:rPr>
        <w:tab/>
        <w:t>Estimated Fund Balance:</w:t>
      </w:r>
      <w:r w:rsidRPr="00F34DBB">
        <w:rPr>
          <w:rFonts w:cs="Arial"/>
          <w:sz w:val="23"/>
          <w:szCs w:val="23"/>
        </w:rPr>
        <w:tab/>
        <w:t xml:space="preserve">               </w:t>
      </w:r>
      <w:r w:rsidRPr="00F34DBB">
        <w:rPr>
          <w:rFonts w:cs="Arial"/>
          <w:sz w:val="23"/>
          <w:szCs w:val="23"/>
        </w:rPr>
        <w:tab/>
        <w:t xml:space="preserve">           </w:t>
      </w:r>
    </w:p>
    <w:p w:rsidR="00476A4E" w:rsidRPr="00F34DBB" w:rsidRDefault="00476A4E" w:rsidP="00476A4E">
      <w:pPr>
        <w:tabs>
          <w:tab w:val="left" w:pos="-1440"/>
        </w:tabs>
        <w:rPr>
          <w:rFonts w:cs="Arial"/>
          <w:sz w:val="23"/>
          <w:szCs w:val="23"/>
        </w:rPr>
      </w:pPr>
      <w:r w:rsidRPr="00F34DBB">
        <w:rPr>
          <w:rFonts w:cs="Arial"/>
          <w:sz w:val="23"/>
          <w:szCs w:val="23"/>
        </w:rPr>
        <w:tab/>
      </w:r>
      <w:r w:rsidRPr="00F34DBB">
        <w:rPr>
          <w:rFonts w:cs="Arial"/>
          <w:sz w:val="23"/>
          <w:szCs w:val="23"/>
        </w:rPr>
        <w:tab/>
      </w:r>
      <w:r w:rsidRPr="00F34DBB">
        <w:rPr>
          <w:rFonts w:cs="Arial"/>
          <w:sz w:val="23"/>
          <w:szCs w:val="23"/>
        </w:rPr>
        <w:tab/>
      </w:r>
      <w:r w:rsidRPr="00F34DBB">
        <w:rPr>
          <w:rFonts w:cs="Arial"/>
          <w:sz w:val="23"/>
          <w:szCs w:val="23"/>
        </w:rPr>
        <w:tab/>
      </w:r>
      <w:r w:rsidRPr="00F34DBB">
        <w:rPr>
          <w:rFonts w:cs="Arial"/>
          <w:sz w:val="23"/>
          <w:szCs w:val="23"/>
        </w:rPr>
        <w:tab/>
      </w:r>
      <w:r w:rsidRPr="00F34DBB">
        <w:rPr>
          <w:rFonts w:cs="Arial"/>
          <w:sz w:val="23"/>
          <w:szCs w:val="23"/>
        </w:rPr>
        <w:tab/>
      </w:r>
    </w:p>
    <w:p w:rsidR="00476A4E" w:rsidRPr="00F34DBB" w:rsidRDefault="00476A4E" w:rsidP="00476A4E">
      <w:pPr>
        <w:rPr>
          <w:rFonts w:cs="Arial"/>
          <w:sz w:val="23"/>
          <w:szCs w:val="23"/>
        </w:rPr>
      </w:pPr>
      <w:r w:rsidRPr="00F34DBB">
        <w:rPr>
          <w:rFonts w:cs="Arial"/>
          <w:sz w:val="23"/>
          <w:szCs w:val="23"/>
        </w:rPr>
        <w:t xml:space="preserve">  Amount to be raised through property taxation:</w:t>
      </w:r>
      <w:proofErr w:type="gramStart"/>
      <w:r w:rsidRPr="00F34DBB">
        <w:rPr>
          <w:rFonts w:cs="Arial"/>
          <w:sz w:val="23"/>
          <w:szCs w:val="23"/>
        </w:rPr>
        <w:tab/>
        <w:t xml:space="preserve">  $</w:t>
      </w:r>
      <w:proofErr w:type="gramEnd"/>
      <w:r w:rsidRPr="00F34DBB">
        <w:rPr>
          <w:rFonts w:cs="Arial"/>
          <w:sz w:val="23"/>
          <w:szCs w:val="23"/>
        </w:rPr>
        <w:t xml:space="preserve">  12,400,830  </w:t>
      </w:r>
    </w:p>
    <w:p w:rsidR="00476A4E" w:rsidRPr="00F34DBB" w:rsidRDefault="00476A4E" w:rsidP="00476A4E">
      <w:pPr>
        <w:rPr>
          <w:rFonts w:cs="Arial"/>
          <w:sz w:val="23"/>
          <w:szCs w:val="23"/>
        </w:rPr>
      </w:pPr>
      <w:r w:rsidRPr="00F34DBB">
        <w:rPr>
          <w:rFonts w:cs="Arial"/>
          <w:sz w:val="23"/>
          <w:szCs w:val="23"/>
        </w:rPr>
        <w:t xml:space="preserve">   Assessed Valuation: </w:t>
      </w:r>
      <w:r w:rsidRPr="00F34DBB">
        <w:rPr>
          <w:rFonts w:cs="Arial"/>
          <w:sz w:val="23"/>
          <w:szCs w:val="23"/>
        </w:rPr>
        <w:tab/>
      </w:r>
      <w:r w:rsidRPr="00F34DBB">
        <w:rPr>
          <w:rFonts w:cs="Arial"/>
          <w:sz w:val="23"/>
          <w:szCs w:val="23"/>
        </w:rPr>
        <w:tab/>
      </w:r>
      <w:r w:rsidRPr="00F34DBB">
        <w:rPr>
          <w:rFonts w:cs="Arial"/>
          <w:sz w:val="23"/>
          <w:szCs w:val="23"/>
        </w:rPr>
        <w:tab/>
      </w:r>
      <w:r w:rsidRPr="00F34DBB">
        <w:rPr>
          <w:rFonts w:cs="Arial"/>
          <w:sz w:val="23"/>
          <w:szCs w:val="23"/>
        </w:rPr>
        <w:tab/>
      </w:r>
      <w:proofErr w:type="gramStart"/>
      <w:r w:rsidRPr="00F34DBB">
        <w:rPr>
          <w:rFonts w:cs="Arial"/>
          <w:sz w:val="23"/>
          <w:szCs w:val="23"/>
        </w:rPr>
        <w:tab/>
        <w:t xml:space="preserve">  $</w:t>
      </w:r>
      <w:proofErr w:type="gramEnd"/>
      <w:r w:rsidRPr="00F34DBB">
        <w:rPr>
          <w:rFonts w:cs="Arial"/>
          <w:sz w:val="23"/>
          <w:szCs w:val="23"/>
        </w:rPr>
        <w:t>700,508,192</w:t>
      </w:r>
    </w:p>
    <w:p w:rsidR="00476A4E" w:rsidRPr="00F34DBB" w:rsidRDefault="00476A4E" w:rsidP="00476A4E">
      <w:pPr>
        <w:rPr>
          <w:rFonts w:cs="Arial"/>
          <w:sz w:val="23"/>
          <w:szCs w:val="23"/>
          <w:u w:val="single"/>
        </w:rPr>
      </w:pPr>
    </w:p>
    <w:p w:rsidR="00476A4E" w:rsidRPr="00F34DBB" w:rsidRDefault="00476A4E" w:rsidP="00476A4E">
      <w:pPr>
        <w:rPr>
          <w:rFonts w:cs="Arial"/>
          <w:sz w:val="23"/>
          <w:szCs w:val="23"/>
          <w:u w:val="single"/>
        </w:rPr>
      </w:pPr>
      <w:r w:rsidRPr="00F34DBB">
        <w:rPr>
          <w:rFonts w:cs="Arial"/>
          <w:sz w:val="23"/>
          <w:szCs w:val="23"/>
          <w:u w:val="single"/>
        </w:rPr>
        <w:t>REAL PROPERTY TAX RATE: $17.</w:t>
      </w:r>
      <w:proofErr w:type="gramStart"/>
      <w:r w:rsidRPr="00F34DBB">
        <w:rPr>
          <w:rFonts w:cs="Arial"/>
          <w:sz w:val="23"/>
          <w:szCs w:val="23"/>
          <w:u w:val="single"/>
        </w:rPr>
        <w:t>7026  per</w:t>
      </w:r>
      <w:proofErr w:type="gramEnd"/>
      <w:r w:rsidRPr="00F34DBB">
        <w:rPr>
          <w:rFonts w:cs="Arial"/>
          <w:sz w:val="23"/>
          <w:szCs w:val="23"/>
          <w:u w:val="single"/>
        </w:rPr>
        <w:t xml:space="preserve"> $1,000 ASSESSED VALUATION</w:t>
      </w:r>
    </w:p>
    <w:p w:rsidR="00476A4E" w:rsidRPr="00F34DBB" w:rsidRDefault="00476A4E" w:rsidP="00476A4E">
      <w:pPr>
        <w:rPr>
          <w:rFonts w:cs="Arial"/>
          <w:sz w:val="23"/>
          <w:szCs w:val="23"/>
          <w:u w:val="single"/>
        </w:rPr>
      </w:pPr>
    </w:p>
    <w:p w:rsidR="00476A4E" w:rsidRPr="00F34DBB" w:rsidRDefault="00476A4E" w:rsidP="00476A4E">
      <w:pPr>
        <w:ind w:firstLine="720"/>
        <w:rPr>
          <w:rFonts w:cs="Arial"/>
          <w:sz w:val="23"/>
          <w:szCs w:val="23"/>
        </w:rPr>
      </w:pPr>
      <w:r w:rsidRPr="00F34DBB">
        <w:rPr>
          <w:rFonts w:cs="Arial"/>
          <w:sz w:val="23"/>
          <w:szCs w:val="23"/>
        </w:rPr>
        <w:t xml:space="preserve">Seconded by Alderman </w:t>
      </w:r>
      <w:r w:rsidR="00A727B4" w:rsidRPr="00F34DBB">
        <w:rPr>
          <w:rFonts w:cs="Arial"/>
          <w:sz w:val="23"/>
          <w:szCs w:val="23"/>
        </w:rPr>
        <w:t xml:space="preserve">Abbott </w:t>
      </w:r>
      <w:r w:rsidRPr="00F34DBB">
        <w:rPr>
          <w:rFonts w:cs="Arial"/>
          <w:sz w:val="23"/>
          <w:szCs w:val="23"/>
        </w:rPr>
        <w:t xml:space="preserve">and adopted. Ayes </w:t>
      </w:r>
      <w:r w:rsidR="00A727B4" w:rsidRPr="00F34DBB">
        <w:rPr>
          <w:rFonts w:cs="Arial"/>
          <w:sz w:val="23"/>
          <w:szCs w:val="23"/>
        </w:rPr>
        <w:t>4. No 2.</w:t>
      </w:r>
    </w:p>
    <w:p w:rsidR="00A727B4" w:rsidRPr="00F34DBB" w:rsidRDefault="00A727B4" w:rsidP="00476A4E">
      <w:pPr>
        <w:ind w:firstLine="720"/>
        <w:rPr>
          <w:rFonts w:cs="Arial"/>
          <w:sz w:val="23"/>
          <w:szCs w:val="23"/>
        </w:rPr>
      </w:pPr>
      <w:r w:rsidRPr="00F34DBB">
        <w:rPr>
          <w:rFonts w:cs="Arial"/>
          <w:sz w:val="23"/>
          <w:szCs w:val="23"/>
        </w:rPr>
        <w:t>Aldermen Mullane and Devine voted no.</w:t>
      </w:r>
    </w:p>
    <w:p w:rsidR="00476A4E" w:rsidRPr="00F34DBB" w:rsidRDefault="00476A4E" w:rsidP="00476A4E">
      <w:pPr>
        <w:rPr>
          <w:rFonts w:cs="Arial"/>
          <w:b/>
          <w:sz w:val="23"/>
          <w:szCs w:val="23"/>
        </w:rPr>
      </w:pPr>
    </w:p>
    <w:p w:rsidR="00476A4E" w:rsidRPr="00F34DBB" w:rsidRDefault="00476A4E" w:rsidP="00476A4E">
      <w:pPr>
        <w:rPr>
          <w:rFonts w:cs="Arial"/>
          <w:b/>
          <w:sz w:val="23"/>
          <w:szCs w:val="23"/>
        </w:rPr>
      </w:pPr>
    </w:p>
    <w:p w:rsidR="00476A4E" w:rsidRPr="00F34DBB" w:rsidRDefault="00476A4E" w:rsidP="00476A4E">
      <w:pPr>
        <w:rPr>
          <w:rFonts w:cs="Arial"/>
          <w:b/>
          <w:sz w:val="23"/>
          <w:szCs w:val="23"/>
        </w:rPr>
      </w:pPr>
      <w:r w:rsidRPr="00F34DBB">
        <w:rPr>
          <w:rFonts w:cs="Arial"/>
          <w:b/>
          <w:sz w:val="23"/>
          <w:szCs w:val="23"/>
        </w:rPr>
        <w:t>111517.6</w:t>
      </w:r>
    </w:p>
    <w:p w:rsidR="00476A4E" w:rsidRPr="00F34DBB" w:rsidRDefault="00476A4E" w:rsidP="00476A4E">
      <w:pPr>
        <w:rPr>
          <w:rFonts w:cs="Arial"/>
          <w:sz w:val="23"/>
          <w:szCs w:val="23"/>
        </w:rPr>
      </w:pPr>
      <w:r w:rsidRPr="00F34DBB">
        <w:rPr>
          <w:rFonts w:cs="Arial"/>
          <w:sz w:val="23"/>
          <w:szCs w:val="23"/>
        </w:rPr>
        <w:t>By Alderman Devine:</w:t>
      </w:r>
    </w:p>
    <w:p w:rsidR="00476A4E" w:rsidRPr="00F34DBB" w:rsidRDefault="00476A4E" w:rsidP="00476A4E">
      <w:pPr>
        <w:ind w:firstLine="720"/>
        <w:rPr>
          <w:rFonts w:cs="Arial"/>
          <w:sz w:val="23"/>
          <w:szCs w:val="23"/>
        </w:rPr>
      </w:pPr>
      <w:r w:rsidRPr="00F34DBB">
        <w:rPr>
          <w:rFonts w:cs="Arial"/>
          <w:sz w:val="23"/>
          <w:szCs w:val="23"/>
        </w:rPr>
        <w:t>Resolved, that the City of Lockport 2018 Water Fund Budget containing appropriations for operating the City's Water Department, be and the same is hereby adopted as follows:</w:t>
      </w:r>
    </w:p>
    <w:p w:rsidR="00476A4E" w:rsidRPr="00F34DBB" w:rsidRDefault="00476A4E" w:rsidP="00476A4E">
      <w:pPr>
        <w:rPr>
          <w:rFonts w:cs="Arial"/>
          <w:sz w:val="23"/>
          <w:szCs w:val="23"/>
        </w:rPr>
      </w:pPr>
      <w:r w:rsidRPr="00F34DBB">
        <w:rPr>
          <w:rFonts w:cs="Arial"/>
          <w:sz w:val="23"/>
          <w:szCs w:val="23"/>
        </w:rPr>
        <w:t xml:space="preserve">      </w:t>
      </w:r>
    </w:p>
    <w:p w:rsidR="00476A4E" w:rsidRPr="00F34DBB" w:rsidRDefault="00476A4E" w:rsidP="00476A4E">
      <w:pPr>
        <w:jc w:val="center"/>
        <w:rPr>
          <w:rFonts w:cs="Arial"/>
          <w:b/>
          <w:bCs/>
          <w:sz w:val="23"/>
          <w:szCs w:val="23"/>
          <w:u w:val="single"/>
        </w:rPr>
      </w:pPr>
      <w:r w:rsidRPr="00F34DBB">
        <w:rPr>
          <w:rFonts w:cs="Arial"/>
          <w:b/>
          <w:bCs/>
          <w:sz w:val="23"/>
          <w:szCs w:val="23"/>
          <w:u w:val="single"/>
        </w:rPr>
        <w:t>CITY OF LOCKPORT, NEW YORK</w:t>
      </w:r>
    </w:p>
    <w:p w:rsidR="00476A4E" w:rsidRPr="00F34DBB" w:rsidRDefault="00476A4E" w:rsidP="00476A4E">
      <w:pPr>
        <w:jc w:val="center"/>
        <w:rPr>
          <w:rFonts w:ascii="Times New Roman" w:hAnsi="Times New Roman"/>
          <w:sz w:val="23"/>
          <w:szCs w:val="23"/>
        </w:rPr>
      </w:pPr>
      <w:r w:rsidRPr="00F34DBB">
        <w:rPr>
          <w:rFonts w:cs="Arial"/>
          <w:b/>
          <w:bCs/>
          <w:sz w:val="23"/>
          <w:szCs w:val="23"/>
          <w:u w:val="single"/>
        </w:rPr>
        <w:t>2018 WATER FUND BUDGET SUMMARY</w:t>
      </w:r>
    </w:p>
    <w:p w:rsidR="00476A4E" w:rsidRPr="00F34DBB" w:rsidRDefault="00476A4E" w:rsidP="00476A4E">
      <w:pPr>
        <w:rPr>
          <w:rFonts w:cs="Arial"/>
          <w:sz w:val="23"/>
          <w:szCs w:val="23"/>
        </w:rPr>
      </w:pPr>
    </w:p>
    <w:p w:rsidR="00476A4E" w:rsidRPr="00F34DBB" w:rsidRDefault="00476A4E" w:rsidP="00476A4E">
      <w:pPr>
        <w:ind w:firstLine="720"/>
        <w:rPr>
          <w:rFonts w:cs="Arial"/>
          <w:sz w:val="23"/>
          <w:szCs w:val="23"/>
        </w:rPr>
      </w:pPr>
      <w:r w:rsidRPr="00F34DBB">
        <w:rPr>
          <w:rFonts w:cs="Arial"/>
          <w:sz w:val="23"/>
          <w:szCs w:val="23"/>
        </w:rPr>
        <w:t xml:space="preserve">Appropriations:                                   </w:t>
      </w:r>
    </w:p>
    <w:p w:rsidR="00476A4E" w:rsidRPr="00F34DBB" w:rsidRDefault="00476A4E" w:rsidP="00476A4E">
      <w:pPr>
        <w:ind w:left="720" w:firstLine="720"/>
        <w:rPr>
          <w:rFonts w:cs="Arial"/>
          <w:sz w:val="23"/>
          <w:szCs w:val="23"/>
        </w:rPr>
      </w:pPr>
      <w:r w:rsidRPr="00F34DBB">
        <w:rPr>
          <w:rFonts w:cs="Arial"/>
          <w:sz w:val="23"/>
          <w:szCs w:val="23"/>
        </w:rPr>
        <w:t>Personal Services</w:t>
      </w:r>
      <w:r w:rsidRPr="00F34DBB">
        <w:rPr>
          <w:rFonts w:cs="Arial"/>
          <w:sz w:val="23"/>
          <w:szCs w:val="23"/>
        </w:rPr>
        <w:tab/>
      </w:r>
      <w:r w:rsidRPr="00F34DBB">
        <w:rPr>
          <w:rFonts w:cs="Arial"/>
          <w:sz w:val="23"/>
          <w:szCs w:val="23"/>
        </w:rPr>
        <w:tab/>
      </w:r>
      <w:r w:rsidRPr="00F34DBB">
        <w:rPr>
          <w:rFonts w:cs="Arial"/>
          <w:sz w:val="23"/>
          <w:szCs w:val="23"/>
        </w:rPr>
        <w:tab/>
        <w:t xml:space="preserve">$1,248,100 </w:t>
      </w:r>
    </w:p>
    <w:p w:rsidR="00476A4E" w:rsidRPr="00F34DBB" w:rsidRDefault="00476A4E" w:rsidP="00476A4E">
      <w:pPr>
        <w:ind w:left="720" w:firstLine="720"/>
        <w:rPr>
          <w:rFonts w:cs="Arial"/>
          <w:sz w:val="23"/>
          <w:szCs w:val="23"/>
        </w:rPr>
      </w:pPr>
      <w:r w:rsidRPr="00F34DBB">
        <w:rPr>
          <w:rFonts w:cs="Arial"/>
          <w:sz w:val="23"/>
          <w:szCs w:val="23"/>
        </w:rPr>
        <w:t>Equipment </w:t>
      </w:r>
      <w:r w:rsidRPr="00F34DBB">
        <w:rPr>
          <w:rFonts w:cs="Arial"/>
          <w:sz w:val="23"/>
          <w:szCs w:val="23"/>
        </w:rPr>
        <w:tab/>
      </w:r>
      <w:r w:rsidRPr="00F34DBB">
        <w:rPr>
          <w:rFonts w:cs="Arial"/>
          <w:sz w:val="23"/>
          <w:szCs w:val="23"/>
        </w:rPr>
        <w:tab/>
      </w:r>
      <w:r w:rsidRPr="00F34DBB">
        <w:rPr>
          <w:rFonts w:cs="Arial"/>
          <w:sz w:val="23"/>
          <w:szCs w:val="23"/>
        </w:rPr>
        <w:tab/>
      </w:r>
      <w:r w:rsidRPr="00F34DBB">
        <w:rPr>
          <w:rFonts w:cs="Arial"/>
          <w:sz w:val="23"/>
          <w:szCs w:val="23"/>
        </w:rPr>
        <w:tab/>
        <w:t xml:space="preserve">       72,300</w:t>
      </w:r>
    </w:p>
    <w:p w:rsidR="00476A4E" w:rsidRPr="00F34DBB" w:rsidRDefault="00476A4E" w:rsidP="00476A4E">
      <w:pPr>
        <w:ind w:left="720" w:firstLine="720"/>
        <w:rPr>
          <w:rFonts w:cs="Arial"/>
          <w:sz w:val="23"/>
          <w:szCs w:val="23"/>
        </w:rPr>
      </w:pPr>
      <w:r w:rsidRPr="00F34DBB">
        <w:rPr>
          <w:rFonts w:cs="Arial"/>
          <w:sz w:val="23"/>
          <w:szCs w:val="23"/>
        </w:rPr>
        <w:t xml:space="preserve">Contractual                                         975,661 </w:t>
      </w:r>
    </w:p>
    <w:p w:rsidR="00476A4E" w:rsidRPr="00F34DBB" w:rsidRDefault="00476A4E" w:rsidP="00476A4E">
      <w:pPr>
        <w:ind w:firstLine="720"/>
        <w:rPr>
          <w:rFonts w:cs="Arial"/>
          <w:sz w:val="23"/>
          <w:szCs w:val="23"/>
        </w:rPr>
      </w:pPr>
      <w:r w:rsidRPr="00F34DBB">
        <w:rPr>
          <w:rFonts w:cs="Arial"/>
          <w:sz w:val="23"/>
          <w:szCs w:val="23"/>
        </w:rPr>
        <w:t>           Fringe Benefits</w:t>
      </w:r>
      <w:r w:rsidRPr="00F34DBB">
        <w:rPr>
          <w:rFonts w:cs="Arial"/>
          <w:sz w:val="23"/>
          <w:szCs w:val="23"/>
        </w:rPr>
        <w:tab/>
        <w:t xml:space="preserve">                        1,062,767   </w:t>
      </w:r>
    </w:p>
    <w:p w:rsidR="00476A4E" w:rsidRPr="00F34DBB" w:rsidRDefault="00476A4E" w:rsidP="00476A4E">
      <w:pPr>
        <w:rPr>
          <w:rFonts w:cs="Arial"/>
          <w:sz w:val="23"/>
          <w:szCs w:val="23"/>
        </w:rPr>
      </w:pPr>
      <w:r w:rsidRPr="00F34DBB">
        <w:rPr>
          <w:rFonts w:cs="Arial"/>
          <w:sz w:val="23"/>
          <w:szCs w:val="23"/>
        </w:rPr>
        <w:t>           </w:t>
      </w:r>
      <w:r w:rsidRPr="00F34DBB">
        <w:rPr>
          <w:rFonts w:cs="Arial"/>
          <w:sz w:val="23"/>
          <w:szCs w:val="23"/>
        </w:rPr>
        <w:tab/>
        <w:t>Debt Services          </w:t>
      </w:r>
      <w:r w:rsidRPr="00F34DBB">
        <w:rPr>
          <w:rFonts w:cs="Arial"/>
          <w:sz w:val="23"/>
          <w:szCs w:val="23"/>
        </w:rPr>
        <w:tab/>
        <w:t>                804,495</w:t>
      </w:r>
    </w:p>
    <w:p w:rsidR="00476A4E" w:rsidRPr="00F34DBB" w:rsidRDefault="00476A4E" w:rsidP="00476A4E">
      <w:pPr>
        <w:ind w:left="720" w:firstLine="720"/>
        <w:rPr>
          <w:rFonts w:cs="Arial"/>
          <w:sz w:val="23"/>
          <w:szCs w:val="23"/>
        </w:rPr>
      </w:pPr>
      <w:r w:rsidRPr="00F34DBB">
        <w:rPr>
          <w:rFonts w:cs="Arial"/>
          <w:sz w:val="23"/>
          <w:szCs w:val="23"/>
        </w:rPr>
        <w:t>Special Items                                      141,177</w:t>
      </w:r>
    </w:p>
    <w:p w:rsidR="00476A4E" w:rsidRPr="00F34DBB" w:rsidRDefault="00476A4E" w:rsidP="00476A4E">
      <w:pPr>
        <w:ind w:left="720" w:firstLine="720"/>
        <w:rPr>
          <w:rFonts w:cs="Arial"/>
          <w:sz w:val="23"/>
          <w:szCs w:val="23"/>
        </w:rPr>
      </w:pPr>
      <w:r w:rsidRPr="00F34DBB">
        <w:rPr>
          <w:rFonts w:cs="Arial"/>
          <w:sz w:val="23"/>
          <w:szCs w:val="23"/>
        </w:rPr>
        <w:t xml:space="preserve">       </w:t>
      </w:r>
    </w:p>
    <w:p w:rsidR="00476A4E" w:rsidRPr="00F34DBB" w:rsidRDefault="00476A4E" w:rsidP="00476A4E">
      <w:pPr>
        <w:ind w:firstLine="720"/>
        <w:rPr>
          <w:rFonts w:cs="Arial"/>
          <w:sz w:val="23"/>
          <w:szCs w:val="23"/>
        </w:rPr>
      </w:pPr>
    </w:p>
    <w:p w:rsidR="00476A4E" w:rsidRPr="00F34DBB" w:rsidRDefault="00476A4E" w:rsidP="00476A4E">
      <w:pPr>
        <w:ind w:firstLine="720"/>
        <w:rPr>
          <w:rFonts w:cs="Arial"/>
          <w:sz w:val="23"/>
          <w:szCs w:val="23"/>
        </w:rPr>
      </w:pPr>
      <w:r w:rsidRPr="00F34DBB">
        <w:rPr>
          <w:rFonts w:cs="Arial"/>
          <w:sz w:val="23"/>
          <w:szCs w:val="23"/>
        </w:rPr>
        <w:t>Total Appropriations:                   </w:t>
      </w:r>
      <w:r w:rsidRPr="00F34DBB">
        <w:rPr>
          <w:rFonts w:cs="Arial"/>
          <w:sz w:val="23"/>
          <w:szCs w:val="23"/>
        </w:rPr>
        <w:tab/>
      </w:r>
      <w:r w:rsidRPr="00F34DBB">
        <w:rPr>
          <w:rFonts w:cs="Arial"/>
          <w:sz w:val="23"/>
          <w:szCs w:val="23"/>
        </w:rPr>
        <w:tab/>
        <w:t xml:space="preserve">$4,304,500 </w:t>
      </w:r>
    </w:p>
    <w:p w:rsidR="00476A4E" w:rsidRPr="00F34DBB" w:rsidRDefault="00476A4E" w:rsidP="00476A4E">
      <w:pPr>
        <w:ind w:firstLine="720"/>
        <w:rPr>
          <w:rFonts w:cs="Arial"/>
          <w:sz w:val="23"/>
          <w:szCs w:val="23"/>
        </w:rPr>
      </w:pPr>
      <w:r w:rsidRPr="00F34DBB">
        <w:rPr>
          <w:rFonts w:cs="Arial"/>
          <w:sz w:val="23"/>
          <w:szCs w:val="23"/>
        </w:rPr>
        <w:t>Estimated Revenues:                          </w:t>
      </w:r>
      <w:r w:rsidRPr="00F34DBB">
        <w:rPr>
          <w:rFonts w:cs="Arial"/>
          <w:sz w:val="23"/>
          <w:szCs w:val="23"/>
        </w:rPr>
        <w:tab/>
        <w:t>$4,304,500</w:t>
      </w:r>
    </w:p>
    <w:p w:rsidR="00476A4E" w:rsidRPr="00F34DBB" w:rsidRDefault="00476A4E" w:rsidP="00476A4E">
      <w:pPr>
        <w:ind w:firstLine="720"/>
        <w:rPr>
          <w:rFonts w:cs="Arial"/>
          <w:sz w:val="23"/>
          <w:szCs w:val="23"/>
        </w:rPr>
      </w:pPr>
    </w:p>
    <w:p w:rsidR="00476A4E" w:rsidRPr="00F34DBB" w:rsidRDefault="00476A4E" w:rsidP="00476A4E">
      <w:pPr>
        <w:ind w:firstLine="720"/>
        <w:rPr>
          <w:rFonts w:ascii="Times New Roman" w:hAnsi="Times New Roman"/>
          <w:sz w:val="23"/>
          <w:szCs w:val="23"/>
        </w:rPr>
      </w:pPr>
      <w:r w:rsidRPr="00F34DBB">
        <w:rPr>
          <w:rFonts w:cs="Arial"/>
          <w:sz w:val="23"/>
          <w:szCs w:val="23"/>
        </w:rPr>
        <w:t xml:space="preserve">Seconded by Alderman </w:t>
      </w:r>
      <w:r w:rsidR="00A727B4" w:rsidRPr="00F34DBB">
        <w:rPr>
          <w:rFonts w:cs="Arial"/>
          <w:sz w:val="23"/>
          <w:szCs w:val="23"/>
        </w:rPr>
        <w:t>Oates</w:t>
      </w:r>
      <w:r w:rsidRPr="00F34DBB">
        <w:rPr>
          <w:rFonts w:cs="Arial"/>
          <w:sz w:val="23"/>
          <w:szCs w:val="23"/>
        </w:rPr>
        <w:t xml:space="preserve"> and adopted. Ayes </w:t>
      </w:r>
      <w:r w:rsidR="00A727B4" w:rsidRPr="00F34DBB">
        <w:rPr>
          <w:rFonts w:cs="Arial"/>
          <w:sz w:val="23"/>
          <w:szCs w:val="23"/>
        </w:rPr>
        <w:t>6.</w:t>
      </w:r>
    </w:p>
    <w:p w:rsidR="00476A4E" w:rsidRDefault="00476A4E" w:rsidP="00476A4E">
      <w:pPr>
        <w:rPr>
          <w:rFonts w:cs="Arial"/>
          <w:b/>
          <w:szCs w:val="24"/>
        </w:rPr>
      </w:pPr>
    </w:p>
    <w:p w:rsidR="00476A4E" w:rsidRDefault="00476A4E" w:rsidP="00476A4E">
      <w:pPr>
        <w:rPr>
          <w:rFonts w:cs="Arial"/>
          <w:b/>
          <w:szCs w:val="24"/>
        </w:rPr>
      </w:pPr>
      <w:r>
        <w:rPr>
          <w:rFonts w:cs="Arial"/>
          <w:b/>
          <w:szCs w:val="24"/>
        </w:rPr>
        <w:t>111517.7</w:t>
      </w:r>
    </w:p>
    <w:p w:rsidR="00476A4E" w:rsidRDefault="00476A4E" w:rsidP="00476A4E">
      <w:pPr>
        <w:rPr>
          <w:rFonts w:cs="Arial"/>
          <w:szCs w:val="24"/>
        </w:rPr>
      </w:pPr>
      <w:r>
        <w:rPr>
          <w:rFonts w:cs="Arial"/>
          <w:szCs w:val="24"/>
        </w:rPr>
        <w:t>By Alderman Devine:</w:t>
      </w:r>
    </w:p>
    <w:p w:rsidR="00476A4E" w:rsidRDefault="00476A4E" w:rsidP="00476A4E">
      <w:pPr>
        <w:rPr>
          <w:rFonts w:cs="Arial"/>
          <w:szCs w:val="24"/>
        </w:rPr>
      </w:pPr>
      <w:r>
        <w:rPr>
          <w:rFonts w:cs="Arial"/>
          <w:szCs w:val="24"/>
        </w:rPr>
        <w:tab/>
        <w:t>Resolved, that the City of Lockport 2018 Sewer Fund Budget containing appropriations for operating the City's Wastewater Treatment and Compost Facility, be and the same is hereby adopted as follows:</w:t>
      </w:r>
    </w:p>
    <w:p w:rsidR="00476A4E" w:rsidRDefault="00476A4E" w:rsidP="00476A4E">
      <w:pPr>
        <w:rPr>
          <w:rFonts w:cs="Arial"/>
          <w:szCs w:val="24"/>
        </w:rPr>
      </w:pPr>
    </w:p>
    <w:p w:rsidR="00476A4E" w:rsidRDefault="00476A4E" w:rsidP="00476A4E">
      <w:pPr>
        <w:jc w:val="center"/>
        <w:rPr>
          <w:rFonts w:cs="Arial"/>
          <w:b/>
          <w:szCs w:val="24"/>
          <w:u w:val="single"/>
        </w:rPr>
      </w:pPr>
      <w:r>
        <w:rPr>
          <w:rFonts w:cs="Arial"/>
          <w:b/>
          <w:szCs w:val="24"/>
          <w:u w:val="single"/>
        </w:rPr>
        <w:t>CITY OF LOCKPORT, NEW YORK</w:t>
      </w:r>
    </w:p>
    <w:p w:rsidR="00476A4E" w:rsidRDefault="00476A4E" w:rsidP="00476A4E">
      <w:pPr>
        <w:tabs>
          <w:tab w:val="center" w:pos="4680"/>
        </w:tabs>
        <w:jc w:val="center"/>
        <w:rPr>
          <w:rFonts w:cs="Arial"/>
          <w:b/>
          <w:szCs w:val="24"/>
          <w:u w:val="single"/>
        </w:rPr>
      </w:pPr>
      <w:r>
        <w:rPr>
          <w:rFonts w:cs="Arial"/>
          <w:b/>
          <w:szCs w:val="24"/>
          <w:u w:val="single"/>
        </w:rPr>
        <w:t>2018 SEWER FUND BUDGET SUMMARY</w:t>
      </w:r>
    </w:p>
    <w:p w:rsidR="00476A4E" w:rsidRDefault="00476A4E" w:rsidP="00476A4E">
      <w:pPr>
        <w:tabs>
          <w:tab w:val="center" w:pos="4680"/>
        </w:tabs>
        <w:jc w:val="center"/>
        <w:rPr>
          <w:rFonts w:cs="Arial"/>
          <w:b/>
          <w:szCs w:val="24"/>
        </w:rPr>
      </w:pPr>
    </w:p>
    <w:p w:rsidR="00476A4E" w:rsidRDefault="00476A4E" w:rsidP="00476A4E">
      <w:pPr>
        <w:tabs>
          <w:tab w:val="left" w:pos="-1440"/>
        </w:tabs>
        <w:rPr>
          <w:rFonts w:cs="Arial"/>
          <w:szCs w:val="24"/>
        </w:rPr>
      </w:pPr>
      <w:r>
        <w:rPr>
          <w:rFonts w:cs="Arial"/>
          <w:szCs w:val="24"/>
        </w:rPr>
        <w:t>Appropriations:</w:t>
      </w:r>
      <w:r>
        <w:rPr>
          <w:rFonts w:cs="Arial"/>
          <w:szCs w:val="24"/>
        </w:rPr>
        <w:tab/>
      </w:r>
      <w:r>
        <w:rPr>
          <w:rFonts w:cs="Arial"/>
          <w:szCs w:val="24"/>
        </w:rPr>
        <w:tab/>
        <w:t xml:space="preserve">   </w:t>
      </w:r>
    </w:p>
    <w:p w:rsidR="00476A4E" w:rsidRDefault="00476A4E" w:rsidP="00476A4E">
      <w:pPr>
        <w:ind w:firstLine="720"/>
        <w:rPr>
          <w:rFonts w:cs="Arial"/>
          <w:szCs w:val="24"/>
        </w:rPr>
      </w:pPr>
      <w:r>
        <w:rPr>
          <w:rFonts w:cs="Arial"/>
          <w:szCs w:val="24"/>
        </w:rPr>
        <w:t xml:space="preserve">Personal Services </w:t>
      </w:r>
      <w:r>
        <w:rPr>
          <w:rFonts w:cs="Arial"/>
          <w:szCs w:val="24"/>
        </w:rPr>
        <w:tab/>
      </w:r>
      <w:r>
        <w:rPr>
          <w:rFonts w:cs="Arial"/>
          <w:szCs w:val="24"/>
        </w:rPr>
        <w:tab/>
      </w:r>
      <w:r>
        <w:rPr>
          <w:rFonts w:cs="Arial"/>
          <w:szCs w:val="24"/>
        </w:rPr>
        <w:tab/>
        <w:t xml:space="preserve">$1,125,424 </w:t>
      </w:r>
    </w:p>
    <w:p w:rsidR="00476A4E" w:rsidRDefault="00476A4E" w:rsidP="00476A4E">
      <w:pPr>
        <w:ind w:firstLine="720"/>
        <w:rPr>
          <w:rFonts w:cs="Arial"/>
          <w:szCs w:val="24"/>
        </w:rPr>
      </w:pPr>
      <w:r>
        <w:rPr>
          <w:rFonts w:cs="Arial"/>
          <w:szCs w:val="24"/>
        </w:rPr>
        <w:t xml:space="preserve">Equipment      </w:t>
      </w:r>
      <w:r>
        <w:rPr>
          <w:rFonts w:cs="Arial"/>
          <w:szCs w:val="24"/>
        </w:rPr>
        <w:tab/>
      </w:r>
      <w:r>
        <w:rPr>
          <w:rFonts w:cs="Arial"/>
          <w:szCs w:val="24"/>
        </w:rPr>
        <w:tab/>
      </w:r>
      <w:r>
        <w:rPr>
          <w:rFonts w:cs="Arial"/>
          <w:szCs w:val="24"/>
        </w:rPr>
        <w:tab/>
        <w:t xml:space="preserve">       52,250</w:t>
      </w:r>
    </w:p>
    <w:p w:rsidR="00476A4E" w:rsidRDefault="00476A4E" w:rsidP="00476A4E">
      <w:pPr>
        <w:ind w:firstLine="720"/>
        <w:rPr>
          <w:rFonts w:cs="Arial"/>
          <w:szCs w:val="24"/>
        </w:rPr>
      </w:pPr>
      <w:r>
        <w:rPr>
          <w:rFonts w:cs="Arial"/>
          <w:szCs w:val="24"/>
        </w:rPr>
        <w:t xml:space="preserve">Contractual    </w:t>
      </w:r>
      <w:r>
        <w:rPr>
          <w:rFonts w:cs="Arial"/>
          <w:szCs w:val="24"/>
        </w:rPr>
        <w:tab/>
      </w:r>
      <w:r>
        <w:rPr>
          <w:rFonts w:cs="Arial"/>
          <w:szCs w:val="24"/>
        </w:rPr>
        <w:tab/>
      </w:r>
      <w:proofErr w:type="gramStart"/>
      <w:r>
        <w:rPr>
          <w:rFonts w:cs="Arial"/>
          <w:szCs w:val="24"/>
        </w:rPr>
        <w:tab/>
        <w:t xml:space="preserve">  1,097,265</w:t>
      </w:r>
      <w:proofErr w:type="gramEnd"/>
    </w:p>
    <w:p w:rsidR="00476A4E" w:rsidRDefault="00476A4E" w:rsidP="00476A4E">
      <w:pPr>
        <w:ind w:firstLine="720"/>
        <w:rPr>
          <w:rFonts w:cs="Arial"/>
          <w:szCs w:val="24"/>
        </w:rPr>
      </w:pPr>
      <w:r>
        <w:rPr>
          <w:rFonts w:cs="Arial"/>
          <w:szCs w:val="24"/>
        </w:rPr>
        <w:t xml:space="preserve">Fringe Benefits      </w:t>
      </w:r>
      <w:r>
        <w:rPr>
          <w:rFonts w:cs="Arial"/>
          <w:szCs w:val="24"/>
        </w:rPr>
        <w:tab/>
      </w:r>
      <w:r>
        <w:rPr>
          <w:rFonts w:cs="Arial"/>
          <w:szCs w:val="24"/>
        </w:rPr>
        <w:tab/>
        <w:t xml:space="preserve">             1,070,512     </w:t>
      </w:r>
    </w:p>
    <w:p w:rsidR="00476A4E" w:rsidRDefault="00476A4E" w:rsidP="00476A4E">
      <w:pPr>
        <w:ind w:firstLine="720"/>
        <w:rPr>
          <w:rFonts w:ascii="Times New Roman" w:hAnsi="Times New Roman"/>
          <w:sz w:val="20"/>
        </w:rPr>
      </w:pPr>
      <w:r>
        <w:rPr>
          <w:rFonts w:cs="Arial"/>
          <w:szCs w:val="24"/>
        </w:rPr>
        <w:t>Debt Service</w:t>
      </w:r>
      <w:r>
        <w:rPr>
          <w:rFonts w:cs="Arial"/>
          <w:szCs w:val="24"/>
        </w:rPr>
        <w:tab/>
      </w:r>
      <w:r>
        <w:rPr>
          <w:rFonts w:cs="Arial"/>
          <w:szCs w:val="24"/>
        </w:rPr>
        <w:tab/>
      </w:r>
      <w:r>
        <w:rPr>
          <w:rFonts w:cs="Arial"/>
          <w:szCs w:val="24"/>
        </w:rPr>
        <w:tab/>
      </w:r>
      <w:r>
        <w:rPr>
          <w:rFonts w:cs="Arial"/>
          <w:szCs w:val="24"/>
        </w:rPr>
        <w:tab/>
        <w:t xml:space="preserve">     864,680</w:t>
      </w:r>
      <w:r>
        <w:rPr>
          <w:rFonts w:cs="Arial"/>
          <w:szCs w:val="24"/>
        </w:rPr>
        <w:tab/>
      </w:r>
      <w:r>
        <w:rPr>
          <w:rFonts w:cs="Arial"/>
          <w:szCs w:val="24"/>
        </w:rPr>
        <w:tab/>
      </w:r>
      <w:r>
        <w:rPr>
          <w:rFonts w:cs="Arial"/>
          <w:szCs w:val="24"/>
        </w:rPr>
        <w:tab/>
        <w:t xml:space="preserve">               </w:t>
      </w:r>
    </w:p>
    <w:p w:rsidR="00476A4E" w:rsidRDefault="00476A4E" w:rsidP="00476A4E">
      <w:pPr>
        <w:pStyle w:val="Footer"/>
        <w:tabs>
          <w:tab w:val="left" w:pos="720"/>
        </w:tabs>
        <w:rPr>
          <w:rFonts w:cs="Arial"/>
          <w:szCs w:val="24"/>
        </w:rPr>
      </w:pPr>
      <w:r>
        <w:rPr>
          <w:rFonts w:cs="Arial"/>
          <w:szCs w:val="24"/>
        </w:rPr>
        <w:tab/>
        <w:t>Special Items</w:t>
      </w:r>
      <w:r>
        <w:rPr>
          <w:rFonts w:cs="Arial"/>
          <w:szCs w:val="24"/>
        </w:rPr>
        <w:tab/>
        <w:t xml:space="preserve">                         65,029                     </w:t>
      </w:r>
    </w:p>
    <w:p w:rsidR="00476A4E" w:rsidRDefault="00476A4E" w:rsidP="00476A4E">
      <w:pPr>
        <w:pStyle w:val="Footer"/>
        <w:tabs>
          <w:tab w:val="left" w:pos="720"/>
        </w:tabs>
        <w:rPr>
          <w:rFonts w:cs="Arial"/>
          <w:szCs w:val="24"/>
        </w:rPr>
      </w:pPr>
      <w:r>
        <w:rPr>
          <w:rFonts w:cs="Arial"/>
          <w:szCs w:val="24"/>
        </w:rPr>
        <w:tab/>
        <w:t xml:space="preserve">              </w:t>
      </w:r>
      <w:r>
        <w:rPr>
          <w:rFonts w:cs="Arial"/>
          <w:szCs w:val="24"/>
        </w:rPr>
        <w:tab/>
        <w:t xml:space="preserve">                                             </w:t>
      </w:r>
    </w:p>
    <w:p w:rsidR="00476A4E" w:rsidRDefault="00476A4E" w:rsidP="00476A4E">
      <w:pPr>
        <w:pStyle w:val="Footer"/>
        <w:tabs>
          <w:tab w:val="left" w:pos="720"/>
        </w:tabs>
        <w:rPr>
          <w:rFonts w:cs="Arial"/>
          <w:szCs w:val="24"/>
        </w:rPr>
      </w:pPr>
    </w:p>
    <w:p w:rsidR="00476A4E" w:rsidRDefault="00476A4E" w:rsidP="00476A4E">
      <w:pPr>
        <w:rPr>
          <w:rFonts w:cs="Arial"/>
          <w:szCs w:val="24"/>
        </w:rPr>
      </w:pPr>
      <w:r>
        <w:rPr>
          <w:rFonts w:cs="Arial"/>
          <w:szCs w:val="24"/>
        </w:rPr>
        <w:t>Total Appropriations:</w:t>
      </w:r>
      <w:r>
        <w:rPr>
          <w:rFonts w:cs="Arial"/>
          <w:szCs w:val="24"/>
        </w:rPr>
        <w:tab/>
      </w:r>
      <w:r>
        <w:rPr>
          <w:rFonts w:cs="Arial"/>
          <w:szCs w:val="24"/>
        </w:rPr>
        <w:tab/>
      </w:r>
      <w:r>
        <w:rPr>
          <w:rFonts w:cs="Arial"/>
          <w:szCs w:val="24"/>
        </w:rPr>
        <w:tab/>
        <w:t xml:space="preserve">$4,275,160 </w:t>
      </w:r>
    </w:p>
    <w:p w:rsidR="00476A4E" w:rsidRDefault="00476A4E" w:rsidP="00476A4E">
      <w:pPr>
        <w:tabs>
          <w:tab w:val="left" w:pos="-1440"/>
        </w:tabs>
        <w:rPr>
          <w:rFonts w:cs="Arial"/>
          <w:szCs w:val="24"/>
        </w:rPr>
      </w:pPr>
      <w:r>
        <w:rPr>
          <w:rFonts w:cs="Arial"/>
          <w:szCs w:val="24"/>
        </w:rPr>
        <w:t xml:space="preserve">Estimated Revenues:    </w:t>
      </w:r>
      <w:r>
        <w:rPr>
          <w:rFonts w:cs="Arial"/>
          <w:szCs w:val="24"/>
        </w:rPr>
        <w:tab/>
      </w:r>
      <w:r>
        <w:rPr>
          <w:rFonts w:cs="Arial"/>
          <w:szCs w:val="24"/>
        </w:rPr>
        <w:tab/>
      </w:r>
      <w:r>
        <w:rPr>
          <w:rFonts w:cs="Arial"/>
          <w:szCs w:val="24"/>
        </w:rPr>
        <w:tab/>
        <w:t>$4,275,160</w:t>
      </w:r>
    </w:p>
    <w:p w:rsidR="00476A4E" w:rsidRDefault="00476A4E" w:rsidP="00476A4E">
      <w:pPr>
        <w:rPr>
          <w:rFonts w:cs="Arial"/>
          <w:szCs w:val="24"/>
        </w:rPr>
      </w:pPr>
    </w:p>
    <w:p w:rsidR="00476A4E" w:rsidRDefault="00476A4E" w:rsidP="00476A4E">
      <w:pPr>
        <w:ind w:firstLine="720"/>
        <w:rPr>
          <w:rFonts w:ascii="Times New Roman" w:hAnsi="Times New Roman"/>
          <w:sz w:val="20"/>
        </w:rPr>
      </w:pPr>
      <w:r>
        <w:rPr>
          <w:rFonts w:cs="Arial"/>
          <w:szCs w:val="24"/>
        </w:rPr>
        <w:t xml:space="preserve">Seconded by Alderman </w:t>
      </w:r>
      <w:r w:rsidR="00A727B4">
        <w:rPr>
          <w:rFonts w:cs="Arial"/>
          <w:szCs w:val="24"/>
        </w:rPr>
        <w:t>Farrell</w:t>
      </w:r>
      <w:r>
        <w:rPr>
          <w:rFonts w:cs="Arial"/>
          <w:szCs w:val="24"/>
        </w:rPr>
        <w:t xml:space="preserve"> and adopted. Ayes </w:t>
      </w:r>
      <w:r w:rsidR="00A727B4">
        <w:rPr>
          <w:rFonts w:cs="Arial"/>
          <w:szCs w:val="24"/>
        </w:rPr>
        <w:t>6.</w:t>
      </w:r>
    </w:p>
    <w:p w:rsidR="00476A4E" w:rsidRDefault="00476A4E" w:rsidP="00476A4E">
      <w:pPr>
        <w:rPr>
          <w:b/>
        </w:rPr>
      </w:pPr>
    </w:p>
    <w:p w:rsidR="00476A4E" w:rsidRDefault="00476A4E" w:rsidP="00476A4E">
      <w:pPr>
        <w:spacing w:after="160" w:line="249" w:lineRule="auto"/>
        <w:rPr>
          <w:b/>
        </w:rPr>
      </w:pPr>
    </w:p>
    <w:p w:rsidR="00476A4E" w:rsidRDefault="00476A4E" w:rsidP="00476A4E">
      <w:pPr>
        <w:rPr>
          <w:rFonts w:cs="Arial"/>
          <w:b/>
          <w:szCs w:val="24"/>
        </w:rPr>
      </w:pPr>
      <w:r>
        <w:rPr>
          <w:rFonts w:cs="Arial"/>
          <w:b/>
          <w:szCs w:val="24"/>
        </w:rPr>
        <w:t>111517.8</w:t>
      </w:r>
    </w:p>
    <w:p w:rsidR="00476A4E" w:rsidRDefault="00476A4E" w:rsidP="00476A4E">
      <w:pPr>
        <w:rPr>
          <w:rFonts w:cs="Arial"/>
          <w:szCs w:val="24"/>
        </w:rPr>
      </w:pPr>
      <w:r>
        <w:rPr>
          <w:rFonts w:cs="Arial"/>
          <w:szCs w:val="24"/>
        </w:rPr>
        <w:t>By Alderman Wohleben:</w:t>
      </w:r>
    </w:p>
    <w:p w:rsidR="00476A4E" w:rsidRDefault="00476A4E" w:rsidP="00476A4E">
      <w:pPr>
        <w:rPr>
          <w:rFonts w:cs="Arial"/>
          <w:szCs w:val="24"/>
        </w:rPr>
      </w:pPr>
    </w:p>
    <w:p w:rsidR="00476A4E" w:rsidRDefault="00476A4E" w:rsidP="00476A4E">
      <w:pPr>
        <w:rPr>
          <w:rFonts w:cs="Arial"/>
          <w:szCs w:val="24"/>
        </w:rPr>
      </w:pPr>
      <w:r>
        <w:rPr>
          <w:rFonts w:cs="Arial"/>
          <w:szCs w:val="24"/>
        </w:rPr>
        <w:tab/>
        <w:t>Resolved, that the City of Lockport 2018 Budget containing appropriations for operating the City's Refuse &amp; Recycling, be and the same is hereby adopted as follows:</w:t>
      </w:r>
    </w:p>
    <w:p w:rsidR="00476A4E" w:rsidRDefault="00476A4E" w:rsidP="00476A4E">
      <w:pPr>
        <w:jc w:val="center"/>
        <w:rPr>
          <w:rFonts w:cs="Arial"/>
          <w:b/>
          <w:szCs w:val="24"/>
          <w:u w:val="single"/>
        </w:rPr>
      </w:pPr>
    </w:p>
    <w:p w:rsidR="00476A4E" w:rsidRDefault="00476A4E" w:rsidP="00476A4E">
      <w:pPr>
        <w:jc w:val="center"/>
        <w:rPr>
          <w:rFonts w:cs="Arial"/>
          <w:b/>
          <w:szCs w:val="24"/>
          <w:u w:val="single"/>
        </w:rPr>
      </w:pPr>
      <w:r>
        <w:rPr>
          <w:rFonts w:cs="Arial"/>
          <w:b/>
          <w:szCs w:val="24"/>
          <w:u w:val="single"/>
        </w:rPr>
        <w:t>CITY OF LOCKPORT, NEW YORK</w:t>
      </w:r>
    </w:p>
    <w:p w:rsidR="00476A4E" w:rsidRDefault="00476A4E" w:rsidP="00476A4E">
      <w:pPr>
        <w:tabs>
          <w:tab w:val="center" w:pos="4680"/>
        </w:tabs>
        <w:jc w:val="center"/>
        <w:rPr>
          <w:rFonts w:cs="Arial"/>
          <w:b/>
          <w:szCs w:val="24"/>
          <w:u w:val="single"/>
        </w:rPr>
      </w:pPr>
      <w:r>
        <w:rPr>
          <w:rFonts w:cs="Arial"/>
          <w:b/>
          <w:szCs w:val="24"/>
          <w:u w:val="single"/>
        </w:rPr>
        <w:t>2018 SPECIAL REVENUE FUND – RECYCLING &amp; REFUSE SUMMARY</w:t>
      </w:r>
    </w:p>
    <w:p w:rsidR="00476A4E" w:rsidRDefault="00476A4E" w:rsidP="00476A4E">
      <w:pPr>
        <w:tabs>
          <w:tab w:val="center" w:pos="4680"/>
        </w:tabs>
        <w:jc w:val="center"/>
        <w:rPr>
          <w:rFonts w:cs="Arial"/>
          <w:b/>
          <w:szCs w:val="24"/>
        </w:rPr>
      </w:pPr>
    </w:p>
    <w:p w:rsidR="00476A4E" w:rsidRDefault="00476A4E" w:rsidP="00476A4E">
      <w:pPr>
        <w:tabs>
          <w:tab w:val="left" w:pos="-1440"/>
        </w:tabs>
        <w:rPr>
          <w:rFonts w:cs="Arial"/>
          <w:szCs w:val="24"/>
        </w:rPr>
      </w:pPr>
      <w:r>
        <w:rPr>
          <w:rFonts w:cs="Arial"/>
          <w:szCs w:val="24"/>
        </w:rPr>
        <w:t>Appropriations:</w:t>
      </w:r>
      <w:r>
        <w:rPr>
          <w:rFonts w:cs="Arial"/>
          <w:szCs w:val="24"/>
        </w:rPr>
        <w:tab/>
      </w:r>
      <w:r>
        <w:rPr>
          <w:rFonts w:cs="Arial"/>
          <w:szCs w:val="24"/>
        </w:rPr>
        <w:tab/>
        <w:t xml:space="preserve">   </w:t>
      </w:r>
    </w:p>
    <w:p w:rsidR="00476A4E" w:rsidRDefault="00476A4E" w:rsidP="00476A4E">
      <w:pPr>
        <w:ind w:firstLine="720"/>
        <w:rPr>
          <w:rFonts w:cs="Arial"/>
          <w:szCs w:val="24"/>
        </w:rPr>
      </w:pPr>
      <w:r>
        <w:rPr>
          <w:rFonts w:cs="Arial"/>
          <w:szCs w:val="24"/>
        </w:rPr>
        <w:t xml:space="preserve">Personal Services </w:t>
      </w:r>
      <w:r>
        <w:rPr>
          <w:rFonts w:cs="Arial"/>
          <w:szCs w:val="24"/>
        </w:rPr>
        <w:tab/>
      </w:r>
      <w:r>
        <w:rPr>
          <w:rFonts w:cs="Arial"/>
          <w:szCs w:val="24"/>
        </w:rPr>
        <w:tab/>
      </w:r>
      <w:r>
        <w:rPr>
          <w:rFonts w:cs="Arial"/>
          <w:szCs w:val="24"/>
        </w:rPr>
        <w:tab/>
        <w:t>$             0</w:t>
      </w:r>
    </w:p>
    <w:p w:rsidR="00476A4E" w:rsidRDefault="00476A4E" w:rsidP="00476A4E">
      <w:pPr>
        <w:ind w:firstLine="720"/>
        <w:rPr>
          <w:rFonts w:cs="Arial"/>
          <w:szCs w:val="24"/>
        </w:rPr>
      </w:pPr>
      <w:r>
        <w:rPr>
          <w:rFonts w:cs="Arial"/>
          <w:szCs w:val="24"/>
        </w:rPr>
        <w:t xml:space="preserve">Equipment      </w:t>
      </w:r>
      <w:r>
        <w:rPr>
          <w:rFonts w:cs="Arial"/>
          <w:szCs w:val="24"/>
        </w:rPr>
        <w:tab/>
      </w:r>
      <w:r>
        <w:rPr>
          <w:rFonts w:cs="Arial"/>
          <w:szCs w:val="24"/>
        </w:rPr>
        <w:tab/>
      </w:r>
      <w:r>
        <w:rPr>
          <w:rFonts w:cs="Arial"/>
          <w:szCs w:val="24"/>
        </w:rPr>
        <w:tab/>
        <w:t xml:space="preserve">      20,000</w:t>
      </w:r>
    </w:p>
    <w:p w:rsidR="00476A4E" w:rsidRDefault="00476A4E" w:rsidP="00476A4E">
      <w:pPr>
        <w:ind w:firstLine="720"/>
        <w:rPr>
          <w:rFonts w:cs="Arial"/>
          <w:szCs w:val="24"/>
        </w:rPr>
      </w:pPr>
      <w:r>
        <w:rPr>
          <w:rFonts w:cs="Arial"/>
          <w:szCs w:val="24"/>
        </w:rPr>
        <w:t xml:space="preserve">Contractual    </w:t>
      </w:r>
      <w:r>
        <w:rPr>
          <w:rFonts w:cs="Arial"/>
          <w:szCs w:val="24"/>
        </w:rPr>
        <w:tab/>
      </w:r>
      <w:r>
        <w:rPr>
          <w:rFonts w:cs="Arial"/>
          <w:szCs w:val="24"/>
        </w:rPr>
        <w:tab/>
      </w:r>
      <w:r>
        <w:rPr>
          <w:rFonts w:cs="Arial"/>
          <w:szCs w:val="24"/>
        </w:rPr>
        <w:tab/>
        <w:t xml:space="preserve"> 1,159,483</w:t>
      </w:r>
    </w:p>
    <w:p w:rsidR="00476A4E" w:rsidRDefault="00476A4E" w:rsidP="00476A4E">
      <w:pPr>
        <w:ind w:firstLine="720"/>
        <w:rPr>
          <w:rFonts w:cs="Arial"/>
          <w:szCs w:val="24"/>
        </w:rPr>
      </w:pPr>
      <w:r>
        <w:rPr>
          <w:rFonts w:cs="Arial"/>
          <w:szCs w:val="24"/>
        </w:rPr>
        <w:t xml:space="preserve">Fringe Benefits      </w:t>
      </w:r>
      <w:r>
        <w:rPr>
          <w:rFonts w:cs="Arial"/>
          <w:szCs w:val="24"/>
        </w:rPr>
        <w:tab/>
      </w:r>
      <w:r>
        <w:rPr>
          <w:rFonts w:cs="Arial"/>
          <w:szCs w:val="24"/>
        </w:rPr>
        <w:tab/>
        <w:t xml:space="preserve">                          0</w:t>
      </w:r>
    </w:p>
    <w:p w:rsidR="00476A4E" w:rsidRDefault="00476A4E" w:rsidP="00476A4E">
      <w:pPr>
        <w:rPr>
          <w:rFonts w:cs="Arial"/>
          <w:szCs w:val="24"/>
        </w:rPr>
      </w:pPr>
      <w:r>
        <w:rPr>
          <w:rFonts w:cs="Arial"/>
          <w:szCs w:val="24"/>
        </w:rPr>
        <w:tab/>
        <w:t>Debt Service</w:t>
      </w:r>
      <w:r>
        <w:rPr>
          <w:rFonts w:cs="Arial"/>
          <w:szCs w:val="24"/>
        </w:rPr>
        <w:tab/>
      </w:r>
      <w:r>
        <w:rPr>
          <w:rFonts w:cs="Arial"/>
          <w:szCs w:val="24"/>
        </w:rPr>
        <w:tab/>
      </w:r>
      <w:r>
        <w:rPr>
          <w:rFonts w:cs="Arial"/>
          <w:szCs w:val="24"/>
        </w:rPr>
        <w:tab/>
      </w:r>
      <w:r>
        <w:rPr>
          <w:rFonts w:cs="Arial"/>
          <w:szCs w:val="24"/>
        </w:rPr>
        <w:tab/>
        <w:t xml:space="preserve">      36,427</w:t>
      </w:r>
      <w:r>
        <w:rPr>
          <w:rFonts w:cs="Arial"/>
          <w:szCs w:val="24"/>
        </w:rPr>
        <w:tab/>
      </w:r>
      <w:r>
        <w:rPr>
          <w:rFonts w:cs="Arial"/>
          <w:szCs w:val="24"/>
        </w:rPr>
        <w:tab/>
      </w:r>
      <w:r>
        <w:rPr>
          <w:rFonts w:cs="Arial"/>
          <w:szCs w:val="24"/>
        </w:rPr>
        <w:tab/>
        <w:t xml:space="preserve">     </w:t>
      </w:r>
    </w:p>
    <w:p w:rsidR="00476A4E" w:rsidRDefault="00476A4E" w:rsidP="00476A4E">
      <w:pPr>
        <w:rPr>
          <w:rFonts w:cs="Arial"/>
          <w:szCs w:val="24"/>
        </w:rPr>
      </w:pPr>
      <w:r>
        <w:rPr>
          <w:rFonts w:cs="Arial"/>
          <w:szCs w:val="24"/>
        </w:rPr>
        <w:tab/>
      </w:r>
      <w:proofErr w:type="spellStart"/>
      <w:r>
        <w:rPr>
          <w:rFonts w:cs="Arial"/>
          <w:szCs w:val="24"/>
        </w:rPr>
        <w:t>Interfund</w:t>
      </w:r>
      <w:proofErr w:type="spellEnd"/>
      <w:r>
        <w:rPr>
          <w:rFonts w:cs="Arial"/>
          <w:szCs w:val="24"/>
        </w:rPr>
        <w:t xml:space="preserve"> </w:t>
      </w:r>
      <w:r>
        <w:rPr>
          <w:rFonts w:cs="Arial"/>
          <w:szCs w:val="24"/>
        </w:rPr>
        <w:tab/>
      </w:r>
      <w:r>
        <w:rPr>
          <w:rFonts w:cs="Arial"/>
          <w:szCs w:val="24"/>
        </w:rPr>
        <w:tab/>
      </w:r>
      <w:r>
        <w:rPr>
          <w:rFonts w:cs="Arial"/>
          <w:szCs w:val="24"/>
        </w:rPr>
        <w:tab/>
      </w:r>
      <w:r>
        <w:rPr>
          <w:rFonts w:cs="Arial"/>
          <w:szCs w:val="24"/>
        </w:rPr>
        <w:tab/>
        <w:t xml:space="preserve">      73,090</w:t>
      </w:r>
    </w:p>
    <w:p w:rsidR="00476A4E" w:rsidRDefault="00476A4E" w:rsidP="00476A4E">
      <w:pPr>
        <w:rPr>
          <w:rFonts w:cs="Arial"/>
          <w:szCs w:val="24"/>
        </w:rPr>
      </w:pPr>
    </w:p>
    <w:p w:rsidR="00476A4E" w:rsidRDefault="00476A4E" w:rsidP="00476A4E">
      <w:pPr>
        <w:rPr>
          <w:rFonts w:cs="Arial"/>
          <w:szCs w:val="24"/>
        </w:rPr>
      </w:pPr>
      <w:r>
        <w:rPr>
          <w:rFonts w:cs="Arial"/>
          <w:szCs w:val="24"/>
        </w:rPr>
        <w:t>Total Appropriations:</w:t>
      </w:r>
      <w:r>
        <w:rPr>
          <w:rFonts w:cs="Arial"/>
          <w:szCs w:val="24"/>
        </w:rPr>
        <w:tab/>
      </w:r>
      <w:r>
        <w:rPr>
          <w:rFonts w:cs="Arial"/>
          <w:szCs w:val="24"/>
        </w:rPr>
        <w:tab/>
      </w:r>
      <w:r>
        <w:rPr>
          <w:rFonts w:cs="Arial"/>
          <w:szCs w:val="24"/>
        </w:rPr>
        <w:tab/>
        <w:t xml:space="preserve">$1,289,000  </w:t>
      </w:r>
    </w:p>
    <w:p w:rsidR="00476A4E" w:rsidRDefault="00476A4E" w:rsidP="00476A4E">
      <w:pPr>
        <w:rPr>
          <w:rFonts w:cs="Arial"/>
          <w:szCs w:val="24"/>
        </w:rPr>
      </w:pPr>
      <w:r>
        <w:rPr>
          <w:rFonts w:cs="Arial"/>
          <w:szCs w:val="24"/>
        </w:rPr>
        <w:t xml:space="preserve">Estimated Revenues:    </w:t>
      </w:r>
      <w:r>
        <w:rPr>
          <w:rFonts w:cs="Arial"/>
          <w:szCs w:val="24"/>
        </w:rPr>
        <w:tab/>
      </w:r>
      <w:r>
        <w:rPr>
          <w:rFonts w:cs="Arial"/>
          <w:szCs w:val="24"/>
        </w:rPr>
        <w:tab/>
      </w:r>
      <w:r>
        <w:rPr>
          <w:rFonts w:cs="Arial"/>
          <w:szCs w:val="24"/>
        </w:rPr>
        <w:tab/>
        <w:t xml:space="preserve">$1,289,000 </w:t>
      </w:r>
    </w:p>
    <w:p w:rsidR="00476A4E" w:rsidRDefault="00476A4E" w:rsidP="00476A4E">
      <w:pPr>
        <w:rPr>
          <w:rFonts w:cs="Arial"/>
          <w:szCs w:val="24"/>
        </w:rPr>
      </w:pPr>
    </w:p>
    <w:p w:rsidR="00476A4E" w:rsidRDefault="00476A4E" w:rsidP="00476A4E">
      <w:pPr>
        <w:rPr>
          <w:rFonts w:cs="Arial"/>
          <w:szCs w:val="24"/>
        </w:rPr>
      </w:pPr>
      <w:r>
        <w:rPr>
          <w:rFonts w:cs="Arial"/>
          <w:szCs w:val="24"/>
        </w:rPr>
        <w:tab/>
      </w:r>
    </w:p>
    <w:p w:rsidR="00476A4E" w:rsidRDefault="00476A4E" w:rsidP="00476A4E">
      <w:pPr>
        <w:ind w:firstLine="720"/>
        <w:rPr>
          <w:rFonts w:ascii="Times New Roman" w:hAnsi="Times New Roman"/>
          <w:sz w:val="20"/>
        </w:rPr>
      </w:pPr>
      <w:r>
        <w:rPr>
          <w:rFonts w:cs="Arial"/>
          <w:szCs w:val="24"/>
        </w:rPr>
        <w:t xml:space="preserve">Seconded by Alderman </w:t>
      </w:r>
      <w:r w:rsidR="00A727B4">
        <w:rPr>
          <w:rFonts w:cs="Arial"/>
          <w:szCs w:val="24"/>
        </w:rPr>
        <w:t>Oates</w:t>
      </w:r>
      <w:r>
        <w:rPr>
          <w:rFonts w:cs="Arial"/>
          <w:szCs w:val="24"/>
        </w:rPr>
        <w:t xml:space="preserve"> and adopted. Ayes </w:t>
      </w:r>
      <w:r w:rsidR="00A727B4">
        <w:rPr>
          <w:rFonts w:cs="Arial"/>
          <w:szCs w:val="24"/>
        </w:rPr>
        <w:t>6.</w:t>
      </w:r>
    </w:p>
    <w:p w:rsidR="00476A4E" w:rsidRDefault="00476A4E" w:rsidP="00476A4E">
      <w:pPr>
        <w:rPr>
          <w:rFonts w:eastAsia="Calibri" w:cs="Arial"/>
          <w:szCs w:val="24"/>
        </w:rPr>
      </w:pPr>
    </w:p>
    <w:p w:rsidR="00240697" w:rsidRDefault="00240697" w:rsidP="00240697">
      <w:pPr>
        <w:pStyle w:val="NoSpacing"/>
        <w:rPr>
          <w:rFonts w:ascii="Arial" w:hAnsi="Arial" w:cs="Arial"/>
          <w:b/>
          <w:sz w:val="24"/>
          <w:szCs w:val="24"/>
        </w:rPr>
      </w:pPr>
    </w:p>
    <w:p w:rsidR="00240697" w:rsidRDefault="00240697" w:rsidP="00240697">
      <w:pPr>
        <w:pStyle w:val="NoSpacing"/>
        <w:rPr>
          <w:rFonts w:ascii="Arial" w:hAnsi="Arial" w:cs="Arial"/>
          <w:b/>
          <w:sz w:val="24"/>
          <w:szCs w:val="24"/>
        </w:rPr>
      </w:pPr>
      <w:bookmarkStart w:id="0" w:name="_GoBack"/>
      <w:bookmarkEnd w:id="0"/>
      <w:r>
        <w:rPr>
          <w:rFonts w:ascii="Arial" w:hAnsi="Arial" w:cs="Arial"/>
          <w:b/>
          <w:sz w:val="24"/>
          <w:szCs w:val="24"/>
        </w:rPr>
        <w:lastRenderedPageBreak/>
        <w:t>111517.9</w:t>
      </w:r>
      <w:r>
        <w:rPr>
          <w:rFonts w:ascii="Arial" w:hAnsi="Arial" w:cs="Arial"/>
          <w:b/>
          <w:sz w:val="24"/>
          <w:szCs w:val="24"/>
        </w:rPr>
        <w:tab/>
      </w:r>
    </w:p>
    <w:p w:rsidR="007E36AB" w:rsidRDefault="007E36AB" w:rsidP="00240697">
      <w:pPr>
        <w:pStyle w:val="NoSpacing"/>
        <w:rPr>
          <w:rFonts w:ascii="Arial" w:hAnsi="Arial" w:cs="Arial"/>
          <w:sz w:val="24"/>
          <w:szCs w:val="24"/>
        </w:rPr>
      </w:pPr>
      <w:r>
        <w:rPr>
          <w:rFonts w:ascii="Arial" w:hAnsi="Arial" w:cs="Arial"/>
          <w:sz w:val="24"/>
          <w:szCs w:val="24"/>
        </w:rPr>
        <w:t>By Alderman Wohleben:</w:t>
      </w:r>
    </w:p>
    <w:p w:rsidR="007E36AB" w:rsidRDefault="007E36AB" w:rsidP="007E36AB">
      <w:pPr>
        <w:ind w:firstLine="720"/>
        <w:rPr>
          <w:rFonts w:cs="Arial"/>
          <w:szCs w:val="24"/>
        </w:rPr>
      </w:pPr>
      <w:r>
        <w:rPr>
          <w:rFonts w:cs="Arial"/>
          <w:b/>
          <w:bCs/>
          <w:szCs w:val="24"/>
        </w:rPr>
        <w:t>WHEREAS</w:t>
      </w:r>
      <w:r>
        <w:rPr>
          <w:rFonts w:cs="Arial"/>
          <w:szCs w:val="24"/>
        </w:rPr>
        <w:t xml:space="preserve">, the City Treasurer submitted to the City Council all delinquent assessments, penalties, charges or fees and any other amounts to be added to taxes, and </w:t>
      </w:r>
    </w:p>
    <w:p w:rsidR="007E36AB" w:rsidRDefault="007E36AB" w:rsidP="007E36AB">
      <w:pPr>
        <w:ind w:firstLine="720"/>
        <w:rPr>
          <w:rFonts w:cs="Arial"/>
          <w:szCs w:val="24"/>
        </w:rPr>
      </w:pPr>
      <w:r>
        <w:rPr>
          <w:rFonts w:cs="Arial"/>
          <w:b/>
          <w:bCs/>
          <w:szCs w:val="24"/>
        </w:rPr>
        <w:t>WHEREAS,</w:t>
      </w:r>
      <w:r>
        <w:rPr>
          <w:rFonts w:cs="Arial"/>
          <w:szCs w:val="24"/>
        </w:rPr>
        <w:t xml:space="preserve"> the Common Council conducted a public hearing on November 8, 2017 at 5:00 P.M. in the Common Council Chambers, Lockport Municipal Building, One Locks Plaza, Lockport, New York in accordance with section 155-7 A (Solid Waste) of Chapter 158 of the City Code to confirm the delinquent accounts to re-levy.</w:t>
      </w:r>
    </w:p>
    <w:p w:rsidR="007E36AB" w:rsidRDefault="007E36AB" w:rsidP="007E36AB">
      <w:pPr>
        <w:ind w:firstLine="720"/>
        <w:rPr>
          <w:rFonts w:cs="Arial"/>
          <w:b/>
          <w:bCs/>
          <w:szCs w:val="24"/>
        </w:rPr>
      </w:pPr>
    </w:p>
    <w:p w:rsidR="007E36AB" w:rsidRDefault="007E36AB" w:rsidP="007E36AB">
      <w:pPr>
        <w:ind w:firstLine="720"/>
        <w:rPr>
          <w:rFonts w:cs="Arial"/>
          <w:b/>
          <w:bCs/>
          <w:szCs w:val="24"/>
        </w:rPr>
      </w:pPr>
      <w:r>
        <w:rPr>
          <w:rFonts w:cs="Arial"/>
          <w:b/>
          <w:bCs/>
          <w:szCs w:val="24"/>
        </w:rPr>
        <w:t xml:space="preserve">NOW THEREFORE BE IT </w:t>
      </w:r>
    </w:p>
    <w:p w:rsidR="007E36AB" w:rsidRDefault="007E36AB" w:rsidP="007E36AB">
      <w:pPr>
        <w:ind w:firstLine="720"/>
        <w:rPr>
          <w:rFonts w:cs="Arial"/>
          <w:b/>
          <w:bCs/>
          <w:szCs w:val="24"/>
        </w:rPr>
      </w:pPr>
    </w:p>
    <w:p w:rsidR="007E36AB" w:rsidRDefault="007E36AB" w:rsidP="007E36AB">
      <w:pPr>
        <w:ind w:firstLine="720"/>
        <w:rPr>
          <w:rFonts w:cs="Arial"/>
          <w:szCs w:val="24"/>
        </w:rPr>
      </w:pPr>
      <w:r>
        <w:rPr>
          <w:rFonts w:cs="Arial"/>
          <w:b/>
          <w:bCs/>
          <w:szCs w:val="24"/>
        </w:rPr>
        <w:t>RESOLVED,</w:t>
      </w:r>
      <w:r>
        <w:rPr>
          <w:rFonts w:cs="Arial"/>
          <w:szCs w:val="24"/>
        </w:rPr>
        <w:t xml:space="preserve"> that the following delinquent refuse accounts totaling $209,835.80 are hereby confirmed and shall be inserted in the annual tax rolls and be a part of the annual tax upon said parcels against which such amounts are charged and shall be subject to all the provisions of the City Charter:</w:t>
      </w:r>
    </w:p>
    <w:p w:rsidR="007E36AB" w:rsidRDefault="007E36AB" w:rsidP="007E36AB">
      <w:pPr>
        <w:ind w:firstLine="720"/>
        <w:rPr>
          <w:rFonts w:cs="Arial"/>
          <w:szCs w:val="24"/>
        </w:rPr>
      </w:pPr>
    </w:p>
    <w:p w:rsidR="007E36AB" w:rsidRDefault="007E36AB" w:rsidP="00D2472A">
      <w:pPr>
        <w:ind w:left="720"/>
        <w:rPr>
          <w:rFonts w:cs="Arial"/>
          <w:b/>
          <w:bCs/>
          <w:szCs w:val="24"/>
        </w:rPr>
      </w:pPr>
      <w:r>
        <w:rPr>
          <w:rFonts w:cs="Arial"/>
          <w:b/>
          <w:bCs/>
          <w:szCs w:val="24"/>
          <w:u w:val="single"/>
        </w:rPr>
        <w:t xml:space="preserve">Account </w:t>
      </w:r>
      <w:r>
        <w:rPr>
          <w:rFonts w:cs="Arial"/>
          <w:b/>
          <w:bCs/>
          <w:szCs w:val="24"/>
        </w:rPr>
        <w:t xml:space="preserve">                                                       </w:t>
      </w:r>
      <w:r>
        <w:rPr>
          <w:rFonts w:cs="Arial"/>
          <w:b/>
          <w:bCs/>
          <w:szCs w:val="24"/>
          <w:u w:val="single"/>
        </w:rPr>
        <w:t>Amount</w:t>
      </w:r>
    </w:p>
    <w:p w:rsidR="007E36AB" w:rsidRDefault="007E36AB" w:rsidP="007E36AB">
      <w:pPr>
        <w:tabs>
          <w:tab w:val="left" w:pos="5459"/>
        </w:tabs>
        <w:rPr>
          <w:rFonts w:cs="Arial"/>
          <w:szCs w:val="24"/>
        </w:rPr>
      </w:pPr>
      <w:r>
        <w:rPr>
          <w:rFonts w:cs="Arial"/>
          <w:szCs w:val="24"/>
        </w:rPr>
        <w:t>            Refuse</w:t>
      </w:r>
      <w:r w:rsidR="00D2472A">
        <w:rPr>
          <w:rFonts w:cs="Arial"/>
          <w:szCs w:val="24"/>
        </w:rPr>
        <w:tab/>
      </w:r>
      <w:r>
        <w:rPr>
          <w:rFonts w:cs="Arial"/>
          <w:szCs w:val="24"/>
        </w:rPr>
        <w:t>$</w:t>
      </w:r>
      <w:r w:rsidR="00D2472A">
        <w:rPr>
          <w:rFonts w:cs="Arial"/>
          <w:szCs w:val="24"/>
        </w:rPr>
        <w:t xml:space="preserve"> 1</w:t>
      </w:r>
      <w:r>
        <w:rPr>
          <w:rFonts w:cs="Arial"/>
          <w:szCs w:val="24"/>
        </w:rPr>
        <w:t>92,495.80</w:t>
      </w:r>
    </w:p>
    <w:p w:rsidR="007E36AB" w:rsidRDefault="007E36AB" w:rsidP="007E36AB">
      <w:pPr>
        <w:tabs>
          <w:tab w:val="left" w:pos="5459"/>
        </w:tabs>
        <w:rPr>
          <w:rFonts w:cs="Arial"/>
          <w:szCs w:val="24"/>
        </w:rPr>
      </w:pPr>
      <w:r>
        <w:rPr>
          <w:rFonts w:cs="Arial"/>
          <w:szCs w:val="24"/>
        </w:rPr>
        <w:t xml:space="preserve">            </w:t>
      </w:r>
      <w:proofErr w:type="spellStart"/>
      <w:r>
        <w:rPr>
          <w:rFonts w:cs="Arial"/>
          <w:szCs w:val="24"/>
        </w:rPr>
        <w:t>Relevy</w:t>
      </w:r>
      <w:proofErr w:type="spellEnd"/>
      <w:r>
        <w:rPr>
          <w:rFonts w:cs="Arial"/>
          <w:szCs w:val="24"/>
        </w:rPr>
        <w:t xml:space="preserve"> Fee </w:t>
      </w:r>
      <w:r w:rsidR="00D2472A">
        <w:rPr>
          <w:rFonts w:cs="Arial"/>
          <w:szCs w:val="24"/>
        </w:rPr>
        <w:tab/>
      </w:r>
      <w:proofErr w:type="gramStart"/>
      <w:r>
        <w:rPr>
          <w:rFonts w:cs="Arial"/>
          <w:szCs w:val="24"/>
        </w:rPr>
        <w:t>$  17,340.00</w:t>
      </w:r>
      <w:proofErr w:type="gramEnd"/>
    </w:p>
    <w:p w:rsidR="007E36AB" w:rsidRDefault="007E36AB" w:rsidP="007E36AB">
      <w:pPr>
        <w:rPr>
          <w:rFonts w:cs="Arial"/>
          <w:szCs w:val="24"/>
        </w:rPr>
      </w:pPr>
      <w:r>
        <w:rPr>
          <w:rFonts w:cs="Arial"/>
          <w:szCs w:val="24"/>
        </w:rPr>
        <w:t xml:space="preserve">                                                                                                           </w:t>
      </w:r>
    </w:p>
    <w:p w:rsidR="007E36AB" w:rsidRDefault="007E36AB" w:rsidP="007E36AB">
      <w:pPr>
        <w:rPr>
          <w:rFonts w:cs="Arial"/>
          <w:szCs w:val="24"/>
        </w:rPr>
      </w:pPr>
      <w:r>
        <w:rPr>
          <w:rFonts w:cs="Arial"/>
          <w:szCs w:val="24"/>
        </w:rPr>
        <w:t xml:space="preserve">   </w:t>
      </w:r>
    </w:p>
    <w:p w:rsidR="007E36AB" w:rsidRDefault="007E36AB" w:rsidP="007E36AB">
      <w:pPr>
        <w:rPr>
          <w:rFonts w:cs="Arial"/>
          <w:szCs w:val="24"/>
        </w:rPr>
      </w:pPr>
      <w:r>
        <w:rPr>
          <w:rFonts w:cs="Arial"/>
          <w:szCs w:val="24"/>
        </w:rPr>
        <w:t>            And Be it further</w:t>
      </w:r>
    </w:p>
    <w:p w:rsidR="007E36AB" w:rsidRDefault="007E36AB" w:rsidP="007E36AB">
      <w:pPr>
        <w:ind w:firstLine="720"/>
        <w:rPr>
          <w:rFonts w:cs="Arial"/>
          <w:szCs w:val="24"/>
        </w:rPr>
      </w:pPr>
    </w:p>
    <w:p w:rsidR="007E36AB" w:rsidRDefault="007E36AB" w:rsidP="007E36AB">
      <w:pPr>
        <w:ind w:firstLine="720"/>
        <w:rPr>
          <w:rFonts w:cs="Arial"/>
          <w:szCs w:val="24"/>
        </w:rPr>
      </w:pPr>
      <w:r>
        <w:rPr>
          <w:rFonts w:cs="Arial"/>
          <w:b/>
          <w:bCs/>
          <w:szCs w:val="24"/>
        </w:rPr>
        <w:t>RESOLVED,</w:t>
      </w:r>
      <w:r>
        <w:rPr>
          <w:rFonts w:cs="Arial"/>
          <w:szCs w:val="24"/>
        </w:rPr>
        <w:t xml:space="preserve"> that the following delinquent Water &amp; Sewer Accounts totaling $798,036.68 are hereby confirmed and shall be inserted in the annual tax rolls and be a part of the annual tax upon said parcels against which such amounts are charged and shall be subject to all the provisions of the City Charter:</w:t>
      </w:r>
    </w:p>
    <w:p w:rsidR="007E36AB" w:rsidRDefault="007E36AB" w:rsidP="007E36AB">
      <w:pPr>
        <w:ind w:firstLine="720"/>
        <w:rPr>
          <w:rFonts w:cs="Arial"/>
          <w:szCs w:val="24"/>
        </w:rPr>
      </w:pPr>
    </w:p>
    <w:p w:rsidR="007E36AB" w:rsidRDefault="007E36AB" w:rsidP="007E36AB">
      <w:pPr>
        <w:rPr>
          <w:rFonts w:cs="Arial"/>
          <w:b/>
          <w:bCs/>
          <w:szCs w:val="24"/>
        </w:rPr>
      </w:pPr>
      <w:r>
        <w:rPr>
          <w:rFonts w:cs="Arial"/>
          <w:szCs w:val="24"/>
        </w:rPr>
        <w:t xml:space="preserve">            </w:t>
      </w:r>
      <w:r>
        <w:rPr>
          <w:rFonts w:cs="Arial"/>
          <w:b/>
          <w:bCs/>
          <w:szCs w:val="24"/>
          <w:u w:val="single"/>
        </w:rPr>
        <w:t>Account</w:t>
      </w:r>
      <w:r>
        <w:rPr>
          <w:rFonts w:cs="Arial"/>
          <w:b/>
          <w:bCs/>
          <w:szCs w:val="24"/>
        </w:rPr>
        <w:t xml:space="preserve">                                                        </w:t>
      </w:r>
      <w:r>
        <w:rPr>
          <w:rFonts w:cs="Arial"/>
          <w:b/>
          <w:bCs/>
          <w:szCs w:val="24"/>
          <w:u w:val="single"/>
        </w:rPr>
        <w:t>Amount</w:t>
      </w:r>
    </w:p>
    <w:p w:rsidR="007E36AB" w:rsidRDefault="007E36AB" w:rsidP="007E36AB">
      <w:pPr>
        <w:rPr>
          <w:rFonts w:cs="Arial"/>
          <w:szCs w:val="24"/>
        </w:rPr>
      </w:pPr>
      <w:r>
        <w:rPr>
          <w:rFonts w:cs="Arial"/>
          <w:szCs w:val="24"/>
        </w:rPr>
        <w:t>            Water                                                </w:t>
      </w:r>
      <w:r w:rsidR="00D2472A">
        <w:rPr>
          <w:rFonts w:cs="Arial"/>
          <w:szCs w:val="24"/>
        </w:rPr>
        <w:tab/>
        <w:t xml:space="preserve">      </w:t>
      </w:r>
      <w:r>
        <w:rPr>
          <w:rFonts w:cs="Arial"/>
          <w:szCs w:val="24"/>
        </w:rPr>
        <w:t>$</w:t>
      </w:r>
      <w:r w:rsidR="00D2472A">
        <w:rPr>
          <w:rFonts w:cs="Arial"/>
          <w:szCs w:val="24"/>
        </w:rPr>
        <w:t xml:space="preserve"> </w:t>
      </w:r>
      <w:r>
        <w:rPr>
          <w:rFonts w:cs="Arial"/>
          <w:szCs w:val="24"/>
        </w:rPr>
        <w:t>431,689.60</w:t>
      </w:r>
    </w:p>
    <w:p w:rsidR="007E36AB" w:rsidRDefault="007E36AB" w:rsidP="007E36AB">
      <w:pPr>
        <w:rPr>
          <w:rFonts w:cs="Arial"/>
          <w:szCs w:val="24"/>
        </w:rPr>
      </w:pPr>
      <w:r>
        <w:rPr>
          <w:rFonts w:cs="Arial"/>
          <w:szCs w:val="24"/>
        </w:rPr>
        <w:t>            Sewer                                                            $</w:t>
      </w:r>
      <w:r w:rsidR="00D2472A">
        <w:rPr>
          <w:rFonts w:cs="Arial"/>
          <w:szCs w:val="24"/>
        </w:rPr>
        <w:t xml:space="preserve"> </w:t>
      </w:r>
      <w:r>
        <w:rPr>
          <w:rFonts w:cs="Arial"/>
          <w:szCs w:val="24"/>
        </w:rPr>
        <w:t>328,344.35</w:t>
      </w:r>
    </w:p>
    <w:p w:rsidR="007E36AB" w:rsidRDefault="007E36AB" w:rsidP="007E36AB">
      <w:pPr>
        <w:tabs>
          <w:tab w:val="left" w:pos="5622"/>
        </w:tabs>
        <w:rPr>
          <w:rFonts w:cs="Arial"/>
          <w:szCs w:val="24"/>
        </w:rPr>
      </w:pPr>
      <w:r>
        <w:rPr>
          <w:rFonts w:cs="Arial"/>
          <w:szCs w:val="24"/>
        </w:rPr>
        <w:t xml:space="preserve">            Late fees                                                       $ </w:t>
      </w:r>
      <w:r w:rsidR="00D2472A">
        <w:rPr>
          <w:rFonts w:cs="Arial"/>
          <w:szCs w:val="24"/>
        </w:rPr>
        <w:t xml:space="preserve"> </w:t>
      </w:r>
      <w:r>
        <w:rPr>
          <w:rFonts w:cs="Arial"/>
          <w:szCs w:val="24"/>
        </w:rPr>
        <w:t xml:space="preserve"> 38,002.73</w:t>
      </w:r>
    </w:p>
    <w:p w:rsidR="007E36AB" w:rsidRDefault="007E36AB" w:rsidP="007E36AB">
      <w:pPr>
        <w:rPr>
          <w:rFonts w:cs="Arial"/>
          <w:szCs w:val="24"/>
        </w:rPr>
      </w:pPr>
    </w:p>
    <w:p w:rsidR="007E36AB" w:rsidRDefault="007E36AB" w:rsidP="007E36AB">
      <w:pPr>
        <w:ind w:firstLine="720"/>
        <w:rPr>
          <w:rFonts w:cs="Arial"/>
          <w:szCs w:val="24"/>
        </w:rPr>
      </w:pPr>
      <w:r>
        <w:rPr>
          <w:rFonts w:cs="Arial"/>
          <w:szCs w:val="24"/>
        </w:rPr>
        <w:t xml:space="preserve">Seconded by Alderman </w:t>
      </w:r>
      <w:r w:rsidR="00A727B4">
        <w:rPr>
          <w:rFonts w:cs="Arial"/>
          <w:szCs w:val="24"/>
        </w:rPr>
        <w:t>Oates</w:t>
      </w:r>
      <w:r>
        <w:rPr>
          <w:rFonts w:cs="Arial"/>
          <w:szCs w:val="24"/>
        </w:rPr>
        <w:t xml:space="preserve"> and adopted. Ayes </w:t>
      </w:r>
      <w:r w:rsidR="00A727B4">
        <w:rPr>
          <w:rFonts w:cs="Arial"/>
          <w:szCs w:val="24"/>
        </w:rPr>
        <w:t>6.</w:t>
      </w:r>
    </w:p>
    <w:p w:rsidR="007E36AB" w:rsidRDefault="007E36AB" w:rsidP="007E36AB">
      <w:pPr>
        <w:rPr>
          <w:rFonts w:ascii="Calibri" w:hAnsi="Calibri"/>
          <w:sz w:val="22"/>
          <w:szCs w:val="22"/>
        </w:rPr>
      </w:pPr>
    </w:p>
    <w:p w:rsidR="007E36AB" w:rsidRDefault="007E36AB" w:rsidP="00240697">
      <w:pPr>
        <w:pStyle w:val="NoSpacing"/>
        <w:rPr>
          <w:rFonts w:ascii="Arial" w:hAnsi="Arial" w:cs="Arial"/>
          <w:b/>
          <w:sz w:val="24"/>
          <w:szCs w:val="24"/>
        </w:rPr>
      </w:pPr>
    </w:p>
    <w:p w:rsidR="00240697" w:rsidRDefault="00240697" w:rsidP="00240697">
      <w:pPr>
        <w:pStyle w:val="NoSpacing"/>
        <w:rPr>
          <w:rFonts w:ascii="Arial" w:hAnsi="Arial" w:cs="Arial"/>
          <w:b/>
          <w:sz w:val="24"/>
          <w:szCs w:val="24"/>
        </w:rPr>
      </w:pPr>
      <w:r>
        <w:rPr>
          <w:rFonts w:ascii="Arial" w:hAnsi="Arial" w:cs="Arial"/>
          <w:b/>
          <w:sz w:val="24"/>
          <w:szCs w:val="24"/>
        </w:rPr>
        <w:t>111517.10</w:t>
      </w:r>
      <w:r>
        <w:rPr>
          <w:rFonts w:ascii="Arial" w:hAnsi="Arial" w:cs="Arial"/>
          <w:b/>
          <w:sz w:val="24"/>
          <w:szCs w:val="24"/>
        </w:rPr>
        <w:tab/>
      </w:r>
    </w:p>
    <w:p w:rsidR="009E523F" w:rsidRDefault="009E523F" w:rsidP="009E523F">
      <w:r>
        <w:t>By Alderman Abbott:</w:t>
      </w:r>
    </w:p>
    <w:p w:rsidR="009E523F" w:rsidRDefault="009E523F" w:rsidP="009E523F">
      <w:r>
        <w:tab/>
        <w:t xml:space="preserve">Resolved, that the Mayor, subject to Corporation Counsel approval be and the same is hereby authorized and directed to renew the contract with Lockport City School District for continuation of a School Resource Officer. </w:t>
      </w:r>
    </w:p>
    <w:p w:rsidR="009E523F" w:rsidRDefault="009E523F" w:rsidP="009E523F">
      <w:r>
        <w:tab/>
        <w:t xml:space="preserve">Seconded by Alderman </w:t>
      </w:r>
      <w:r w:rsidR="00A727B4">
        <w:t>Devine</w:t>
      </w:r>
      <w:r>
        <w:t xml:space="preserve"> and adopted.  Ayes </w:t>
      </w:r>
      <w:r w:rsidR="00A727B4">
        <w:t>6.</w:t>
      </w:r>
    </w:p>
    <w:p w:rsidR="00240697" w:rsidRDefault="00240697" w:rsidP="00240697">
      <w:pPr>
        <w:pStyle w:val="NoSpacing"/>
        <w:rPr>
          <w:rFonts w:ascii="Arial" w:hAnsi="Arial" w:cs="Arial"/>
          <w:b/>
          <w:sz w:val="24"/>
          <w:szCs w:val="24"/>
        </w:rPr>
      </w:pPr>
    </w:p>
    <w:p w:rsidR="00D82223" w:rsidRDefault="00D82223" w:rsidP="00240697">
      <w:pPr>
        <w:pStyle w:val="NoSpacing"/>
        <w:rPr>
          <w:rFonts w:ascii="Arial" w:hAnsi="Arial" w:cs="Arial"/>
          <w:b/>
          <w:sz w:val="24"/>
          <w:szCs w:val="24"/>
        </w:rPr>
      </w:pPr>
    </w:p>
    <w:p w:rsidR="00240697" w:rsidRDefault="00240697" w:rsidP="00240697">
      <w:pPr>
        <w:pStyle w:val="NoSpacing"/>
        <w:rPr>
          <w:rFonts w:ascii="Arial" w:hAnsi="Arial" w:cs="Arial"/>
          <w:b/>
          <w:sz w:val="24"/>
          <w:szCs w:val="24"/>
        </w:rPr>
      </w:pPr>
      <w:r>
        <w:rPr>
          <w:rFonts w:ascii="Arial" w:hAnsi="Arial" w:cs="Arial"/>
          <w:b/>
          <w:sz w:val="24"/>
          <w:szCs w:val="24"/>
        </w:rPr>
        <w:t>111517.11</w:t>
      </w:r>
    </w:p>
    <w:p w:rsidR="005710D4" w:rsidRDefault="005710D4" w:rsidP="00240697">
      <w:pPr>
        <w:pStyle w:val="NoSpacing"/>
        <w:rPr>
          <w:rFonts w:ascii="Arial" w:hAnsi="Arial" w:cs="Arial"/>
          <w:sz w:val="24"/>
          <w:szCs w:val="24"/>
        </w:rPr>
      </w:pPr>
      <w:r>
        <w:rPr>
          <w:rFonts w:ascii="Arial" w:hAnsi="Arial" w:cs="Arial"/>
          <w:sz w:val="24"/>
          <w:szCs w:val="24"/>
        </w:rPr>
        <w:t>By Alderman Abbott:</w:t>
      </w:r>
    </w:p>
    <w:p w:rsidR="005710D4" w:rsidRDefault="005710D4" w:rsidP="00240697">
      <w:pPr>
        <w:pStyle w:val="NoSpacing"/>
        <w:rPr>
          <w:rFonts w:ascii="Arial" w:hAnsi="Arial" w:cs="Arial"/>
          <w:sz w:val="24"/>
          <w:szCs w:val="24"/>
        </w:rPr>
      </w:pPr>
      <w:r>
        <w:rPr>
          <w:rFonts w:ascii="Arial" w:hAnsi="Arial" w:cs="Arial"/>
          <w:sz w:val="24"/>
          <w:szCs w:val="24"/>
        </w:rPr>
        <w:tab/>
        <w:t xml:space="preserve">Whereas, the </w:t>
      </w:r>
      <w:r w:rsidR="00AD706F">
        <w:rPr>
          <w:rFonts w:ascii="Arial" w:hAnsi="Arial" w:cs="Arial"/>
          <w:sz w:val="24"/>
          <w:szCs w:val="24"/>
        </w:rPr>
        <w:t xml:space="preserve">City of Lockport Common Council </w:t>
      </w:r>
      <w:r>
        <w:rPr>
          <w:rFonts w:ascii="Arial" w:hAnsi="Arial" w:cs="Arial"/>
          <w:sz w:val="24"/>
          <w:szCs w:val="24"/>
        </w:rPr>
        <w:t xml:space="preserve">authorized the </w:t>
      </w:r>
      <w:r w:rsidR="00AD706F">
        <w:rPr>
          <w:rFonts w:ascii="Arial" w:hAnsi="Arial" w:cs="Arial"/>
          <w:sz w:val="24"/>
          <w:szCs w:val="24"/>
        </w:rPr>
        <w:t>Lockport Police Department</w:t>
      </w:r>
      <w:r>
        <w:rPr>
          <w:rFonts w:ascii="Arial" w:hAnsi="Arial" w:cs="Arial"/>
          <w:sz w:val="24"/>
          <w:szCs w:val="24"/>
        </w:rPr>
        <w:t xml:space="preserve"> to auction off vehicles</w:t>
      </w:r>
      <w:r w:rsidR="00AD706F">
        <w:rPr>
          <w:rFonts w:ascii="Arial" w:hAnsi="Arial" w:cs="Arial"/>
          <w:sz w:val="24"/>
          <w:szCs w:val="24"/>
        </w:rPr>
        <w:t xml:space="preserve">, and </w:t>
      </w:r>
      <w:r>
        <w:rPr>
          <w:rFonts w:ascii="Arial" w:hAnsi="Arial" w:cs="Arial"/>
          <w:sz w:val="24"/>
          <w:szCs w:val="24"/>
        </w:rPr>
        <w:t xml:space="preserve">  </w:t>
      </w:r>
    </w:p>
    <w:p w:rsidR="005710D4" w:rsidRDefault="005710D4" w:rsidP="00240697">
      <w:pPr>
        <w:pStyle w:val="NoSpacing"/>
        <w:rPr>
          <w:rFonts w:ascii="Arial" w:hAnsi="Arial" w:cs="Arial"/>
          <w:sz w:val="24"/>
          <w:szCs w:val="24"/>
        </w:rPr>
      </w:pPr>
      <w:r>
        <w:rPr>
          <w:rFonts w:ascii="Arial" w:hAnsi="Arial" w:cs="Arial"/>
          <w:sz w:val="24"/>
          <w:szCs w:val="24"/>
        </w:rPr>
        <w:tab/>
        <w:t xml:space="preserve">Whereas, one of the vehicles was in </w:t>
      </w:r>
      <w:r w:rsidR="00AD706F">
        <w:rPr>
          <w:rFonts w:ascii="Arial" w:hAnsi="Arial" w:cs="Arial"/>
          <w:sz w:val="24"/>
          <w:szCs w:val="24"/>
        </w:rPr>
        <w:t>s</w:t>
      </w:r>
      <w:r>
        <w:rPr>
          <w:rFonts w:ascii="Arial" w:hAnsi="Arial" w:cs="Arial"/>
          <w:sz w:val="24"/>
          <w:szCs w:val="24"/>
        </w:rPr>
        <w:t>uch poor co</w:t>
      </w:r>
      <w:r w:rsidR="00AD706F">
        <w:rPr>
          <w:rFonts w:ascii="Arial" w:hAnsi="Arial" w:cs="Arial"/>
          <w:sz w:val="24"/>
          <w:szCs w:val="24"/>
        </w:rPr>
        <w:t xml:space="preserve">ndition that </w:t>
      </w:r>
      <w:r>
        <w:rPr>
          <w:rFonts w:ascii="Arial" w:hAnsi="Arial" w:cs="Arial"/>
          <w:sz w:val="24"/>
          <w:szCs w:val="24"/>
        </w:rPr>
        <w:t xml:space="preserve">there was </w:t>
      </w:r>
      <w:r w:rsidR="00AD706F">
        <w:rPr>
          <w:rFonts w:ascii="Arial" w:hAnsi="Arial" w:cs="Arial"/>
          <w:sz w:val="24"/>
          <w:szCs w:val="24"/>
        </w:rPr>
        <w:t>n</w:t>
      </w:r>
      <w:r>
        <w:rPr>
          <w:rFonts w:ascii="Arial" w:hAnsi="Arial" w:cs="Arial"/>
          <w:sz w:val="24"/>
          <w:szCs w:val="24"/>
        </w:rPr>
        <w:t>o interested bidder, and</w:t>
      </w:r>
    </w:p>
    <w:p w:rsidR="005710D4" w:rsidRDefault="005710D4" w:rsidP="00240697">
      <w:pPr>
        <w:pStyle w:val="NoSpacing"/>
        <w:rPr>
          <w:rFonts w:ascii="Arial" w:hAnsi="Arial" w:cs="Arial"/>
          <w:sz w:val="24"/>
          <w:szCs w:val="24"/>
        </w:rPr>
      </w:pPr>
      <w:r>
        <w:rPr>
          <w:rFonts w:ascii="Arial" w:hAnsi="Arial" w:cs="Arial"/>
          <w:sz w:val="24"/>
          <w:szCs w:val="24"/>
        </w:rPr>
        <w:lastRenderedPageBreak/>
        <w:tab/>
      </w:r>
      <w:r w:rsidR="00AD706F">
        <w:rPr>
          <w:rFonts w:ascii="Arial" w:hAnsi="Arial" w:cs="Arial"/>
          <w:sz w:val="24"/>
          <w:szCs w:val="24"/>
        </w:rPr>
        <w:t>Whereas</w:t>
      </w:r>
      <w:r>
        <w:rPr>
          <w:rFonts w:ascii="Arial" w:hAnsi="Arial" w:cs="Arial"/>
          <w:sz w:val="24"/>
          <w:szCs w:val="24"/>
        </w:rPr>
        <w:t xml:space="preserve">, the </w:t>
      </w:r>
      <w:r w:rsidR="00AD706F">
        <w:rPr>
          <w:rFonts w:ascii="Arial" w:hAnsi="Arial" w:cs="Arial"/>
          <w:sz w:val="24"/>
          <w:szCs w:val="24"/>
        </w:rPr>
        <w:t>Town of</w:t>
      </w:r>
      <w:r>
        <w:rPr>
          <w:rFonts w:ascii="Arial" w:hAnsi="Arial" w:cs="Arial"/>
          <w:sz w:val="24"/>
          <w:szCs w:val="24"/>
        </w:rPr>
        <w:t xml:space="preserve"> </w:t>
      </w:r>
      <w:r w:rsidR="00AD706F">
        <w:rPr>
          <w:rFonts w:ascii="Arial" w:hAnsi="Arial" w:cs="Arial"/>
          <w:sz w:val="24"/>
          <w:szCs w:val="24"/>
        </w:rPr>
        <w:t>Somerse</w:t>
      </w:r>
      <w:r>
        <w:rPr>
          <w:rFonts w:ascii="Arial" w:hAnsi="Arial" w:cs="Arial"/>
          <w:sz w:val="24"/>
          <w:szCs w:val="24"/>
        </w:rPr>
        <w:t xml:space="preserve">t is in </w:t>
      </w:r>
      <w:r w:rsidR="00AD706F">
        <w:rPr>
          <w:rFonts w:ascii="Arial" w:hAnsi="Arial" w:cs="Arial"/>
          <w:sz w:val="24"/>
          <w:szCs w:val="24"/>
        </w:rPr>
        <w:t>n</w:t>
      </w:r>
      <w:r>
        <w:rPr>
          <w:rFonts w:ascii="Arial" w:hAnsi="Arial" w:cs="Arial"/>
          <w:sz w:val="24"/>
          <w:szCs w:val="24"/>
        </w:rPr>
        <w:t xml:space="preserve">eed of this </w:t>
      </w:r>
      <w:r w:rsidR="00AD706F">
        <w:rPr>
          <w:rFonts w:ascii="Arial" w:hAnsi="Arial" w:cs="Arial"/>
          <w:sz w:val="24"/>
          <w:szCs w:val="24"/>
        </w:rPr>
        <w:t>vehicle</w:t>
      </w:r>
      <w:r>
        <w:rPr>
          <w:rFonts w:ascii="Arial" w:hAnsi="Arial" w:cs="Arial"/>
          <w:sz w:val="24"/>
          <w:szCs w:val="24"/>
        </w:rPr>
        <w:t xml:space="preserve"> for parts, no</w:t>
      </w:r>
      <w:r w:rsidR="00AD706F">
        <w:rPr>
          <w:rFonts w:ascii="Arial" w:hAnsi="Arial" w:cs="Arial"/>
          <w:sz w:val="24"/>
          <w:szCs w:val="24"/>
        </w:rPr>
        <w:t>w therefore be it</w:t>
      </w:r>
    </w:p>
    <w:p w:rsidR="005710D4" w:rsidRDefault="00AD706F" w:rsidP="00AD706F">
      <w:pPr>
        <w:pStyle w:val="NoSpacing"/>
        <w:ind w:firstLine="720"/>
        <w:rPr>
          <w:rFonts w:ascii="Arial" w:hAnsi="Arial" w:cs="Arial"/>
          <w:sz w:val="24"/>
          <w:szCs w:val="24"/>
        </w:rPr>
      </w:pPr>
      <w:r>
        <w:rPr>
          <w:rFonts w:ascii="Arial" w:hAnsi="Arial" w:cs="Arial"/>
          <w:sz w:val="24"/>
          <w:szCs w:val="24"/>
        </w:rPr>
        <w:t>Resolved</w:t>
      </w:r>
      <w:r w:rsidR="005710D4">
        <w:rPr>
          <w:rFonts w:ascii="Arial" w:hAnsi="Arial" w:cs="Arial"/>
          <w:sz w:val="24"/>
          <w:szCs w:val="24"/>
        </w:rPr>
        <w:t xml:space="preserve">, that the </w:t>
      </w:r>
      <w:r>
        <w:rPr>
          <w:rFonts w:ascii="Arial" w:hAnsi="Arial" w:cs="Arial"/>
          <w:sz w:val="24"/>
          <w:szCs w:val="24"/>
        </w:rPr>
        <w:t>M</w:t>
      </w:r>
      <w:r w:rsidR="005710D4">
        <w:rPr>
          <w:rFonts w:ascii="Arial" w:hAnsi="Arial" w:cs="Arial"/>
          <w:sz w:val="24"/>
          <w:szCs w:val="24"/>
        </w:rPr>
        <w:t xml:space="preserve">ayor, subject to </w:t>
      </w:r>
      <w:r>
        <w:rPr>
          <w:rFonts w:ascii="Arial" w:hAnsi="Arial" w:cs="Arial"/>
          <w:sz w:val="24"/>
          <w:szCs w:val="24"/>
        </w:rPr>
        <w:t xml:space="preserve">Corporation Counsel </w:t>
      </w:r>
      <w:r w:rsidR="005710D4">
        <w:rPr>
          <w:rFonts w:ascii="Arial" w:hAnsi="Arial" w:cs="Arial"/>
          <w:sz w:val="24"/>
          <w:szCs w:val="24"/>
        </w:rPr>
        <w:t xml:space="preserve">approval is hereby </w:t>
      </w:r>
      <w:r>
        <w:rPr>
          <w:rFonts w:ascii="Arial" w:hAnsi="Arial" w:cs="Arial"/>
          <w:sz w:val="24"/>
          <w:szCs w:val="24"/>
        </w:rPr>
        <w:t xml:space="preserve">authorized </w:t>
      </w:r>
      <w:r w:rsidR="005710D4">
        <w:rPr>
          <w:rFonts w:ascii="Arial" w:hAnsi="Arial" w:cs="Arial"/>
          <w:sz w:val="24"/>
          <w:szCs w:val="24"/>
        </w:rPr>
        <w:t xml:space="preserve">to enter into </w:t>
      </w:r>
      <w:r>
        <w:rPr>
          <w:rFonts w:ascii="Arial" w:hAnsi="Arial" w:cs="Arial"/>
          <w:sz w:val="24"/>
          <w:szCs w:val="24"/>
        </w:rPr>
        <w:t>an intermunicipal</w:t>
      </w:r>
      <w:r w:rsidR="005710D4">
        <w:rPr>
          <w:rFonts w:ascii="Arial" w:hAnsi="Arial" w:cs="Arial"/>
          <w:sz w:val="24"/>
          <w:szCs w:val="24"/>
        </w:rPr>
        <w:t xml:space="preserve"> donation agreement with </w:t>
      </w:r>
      <w:r>
        <w:rPr>
          <w:rFonts w:ascii="Arial" w:hAnsi="Arial" w:cs="Arial"/>
          <w:sz w:val="24"/>
          <w:szCs w:val="24"/>
        </w:rPr>
        <w:t>T</w:t>
      </w:r>
      <w:r w:rsidR="005710D4">
        <w:rPr>
          <w:rFonts w:ascii="Arial" w:hAnsi="Arial" w:cs="Arial"/>
          <w:sz w:val="24"/>
          <w:szCs w:val="24"/>
        </w:rPr>
        <w:t xml:space="preserve">own of </w:t>
      </w:r>
      <w:r>
        <w:rPr>
          <w:rFonts w:ascii="Arial" w:hAnsi="Arial" w:cs="Arial"/>
          <w:sz w:val="24"/>
          <w:szCs w:val="24"/>
        </w:rPr>
        <w:t>Somerset</w:t>
      </w:r>
      <w:r w:rsidR="005710D4">
        <w:rPr>
          <w:rFonts w:ascii="Arial" w:hAnsi="Arial" w:cs="Arial"/>
          <w:sz w:val="24"/>
          <w:szCs w:val="24"/>
        </w:rPr>
        <w:t xml:space="preserve"> as it </w:t>
      </w:r>
      <w:r>
        <w:rPr>
          <w:rFonts w:ascii="Arial" w:hAnsi="Arial" w:cs="Arial"/>
          <w:sz w:val="24"/>
          <w:szCs w:val="24"/>
        </w:rPr>
        <w:t>relates</w:t>
      </w:r>
      <w:r w:rsidR="005710D4">
        <w:rPr>
          <w:rFonts w:ascii="Arial" w:hAnsi="Arial" w:cs="Arial"/>
          <w:sz w:val="24"/>
          <w:szCs w:val="24"/>
        </w:rPr>
        <w:t xml:space="preserve"> to said vehicle.</w:t>
      </w:r>
    </w:p>
    <w:p w:rsidR="00AD706F" w:rsidRDefault="00AD706F" w:rsidP="00AD706F">
      <w:pPr>
        <w:pStyle w:val="NoSpacing"/>
        <w:ind w:firstLine="720"/>
        <w:rPr>
          <w:rFonts w:ascii="Arial" w:hAnsi="Arial" w:cs="Arial"/>
          <w:sz w:val="24"/>
          <w:szCs w:val="24"/>
        </w:rPr>
      </w:pPr>
      <w:r>
        <w:rPr>
          <w:rFonts w:ascii="Arial" w:hAnsi="Arial" w:cs="Arial"/>
          <w:sz w:val="24"/>
          <w:szCs w:val="24"/>
        </w:rPr>
        <w:t xml:space="preserve">Seconded by Alderman </w:t>
      </w:r>
      <w:r w:rsidR="00A727B4">
        <w:rPr>
          <w:rFonts w:ascii="Arial" w:hAnsi="Arial" w:cs="Arial"/>
          <w:sz w:val="24"/>
          <w:szCs w:val="24"/>
        </w:rPr>
        <w:t>Farrell</w:t>
      </w:r>
      <w:r>
        <w:rPr>
          <w:rFonts w:ascii="Arial" w:hAnsi="Arial" w:cs="Arial"/>
          <w:sz w:val="24"/>
          <w:szCs w:val="24"/>
        </w:rPr>
        <w:t xml:space="preserve"> and adopted. Ayes </w:t>
      </w:r>
      <w:r w:rsidR="00A727B4">
        <w:rPr>
          <w:rFonts w:ascii="Arial" w:hAnsi="Arial" w:cs="Arial"/>
          <w:sz w:val="24"/>
          <w:szCs w:val="24"/>
        </w:rPr>
        <w:t>6.</w:t>
      </w:r>
    </w:p>
    <w:p w:rsidR="00AD706F" w:rsidRDefault="00AD706F" w:rsidP="00AD706F">
      <w:pPr>
        <w:pStyle w:val="NoSpacing"/>
        <w:rPr>
          <w:rFonts w:ascii="Arial" w:hAnsi="Arial" w:cs="Arial"/>
          <w:sz w:val="24"/>
          <w:szCs w:val="24"/>
        </w:rPr>
      </w:pPr>
    </w:p>
    <w:p w:rsidR="005710D4" w:rsidRDefault="00240697" w:rsidP="00240697">
      <w:pPr>
        <w:pStyle w:val="NoSpacing"/>
        <w:rPr>
          <w:rFonts w:ascii="Arial" w:hAnsi="Arial" w:cs="Arial"/>
          <w:b/>
          <w:sz w:val="24"/>
          <w:szCs w:val="24"/>
        </w:rPr>
      </w:pPr>
      <w:r>
        <w:rPr>
          <w:rFonts w:ascii="Arial" w:hAnsi="Arial" w:cs="Arial"/>
          <w:b/>
          <w:sz w:val="24"/>
          <w:szCs w:val="24"/>
        </w:rPr>
        <w:t>111517.12</w:t>
      </w:r>
      <w:r>
        <w:rPr>
          <w:rFonts w:ascii="Arial" w:hAnsi="Arial" w:cs="Arial"/>
          <w:b/>
          <w:sz w:val="24"/>
          <w:szCs w:val="24"/>
        </w:rPr>
        <w:tab/>
      </w:r>
    </w:p>
    <w:p w:rsidR="005710D4" w:rsidRPr="00AD706F" w:rsidRDefault="00AD706F" w:rsidP="00240697">
      <w:pPr>
        <w:pStyle w:val="NoSpacing"/>
        <w:rPr>
          <w:rFonts w:ascii="Arial" w:hAnsi="Arial" w:cs="Arial"/>
          <w:sz w:val="24"/>
          <w:szCs w:val="24"/>
        </w:rPr>
      </w:pPr>
      <w:r>
        <w:rPr>
          <w:rFonts w:ascii="Arial" w:hAnsi="Arial" w:cs="Arial"/>
          <w:sz w:val="24"/>
          <w:szCs w:val="24"/>
        </w:rPr>
        <w:t>By Alderman Wohleben:</w:t>
      </w:r>
    </w:p>
    <w:p w:rsidR="005710D4" w:rsidRPr="00AD706F" w:rsidRDefault="005710D4" w:rsidP="00AD706F">
      <w:pPr>
        <w:pStyle w:val="NoSpacing"/>
        <w:ind w:firstLine="720"/>
        <w:rPr>
          <w:rFonts w:ascii="Arial" w:hAnsi="Arial" w:cs="Arial"/>
          <w:sz w:val="24"/>
          <w:szCs w:val="24"/>
        </w:rPr>
      </w:pPr>
      <w:r w:rsidRPr="00AD706F">
        <w:rPr>
          <w:rFonts w:ascii="Arial" w:hAnsi="Arial" w:cs="Arial"/>
          <w:sz w:val="24"/>
          <w:szCs w:val="24"/>
        </w:rPr>
        <w:t xml:space="preserve">Whereas, the </w:t>
      </w:r>
      <w:r w:rsidR="00AD706F">
        <w:rPr>
          <w:rFonts w:ascii="Arial" w:hAnsi="Arial" w:cs="Arial"/>
          <w:sz w:val="24"/>
          <w:szCs w:val="24"/>
        </w:rPr>
        <w:t xml:space="preserve">Grigg Lewis Foundation </w:t>
      </w:r>
      <w:r w:rsidRPr="00AD706F">
        <w:rPr>
          <w:rFonts w:ascii="Arial" w:hAnsi="Arial" w:cs="Arial"/>
          <w:sz w:val="24"/>
          <w:szCs w:val="24"/>
        </w:rPr>
        <w:t xml:space="preserve">donated over 80 </w:t>
      </w:r>
      <w:r w:rsidR="00AD706F" w:rsidRPr="00AD706F">
        <w:rPr>
          <w:rFonts w:ascii="Arial" w:hAnsi="Arial" w:cs="Arial"/>
          <w:sz w:val="24"/>
          <w:szCs w:val="24"/>
        </w:rPr>
        <w:t>wreaths</w:t>
      </w:r>
      <w:r w:rsidRPr="00AD706F">
        <w:rPr>
          <w:rFonts w:ascii="Arial" w:hAnsi="Arial" w:cs="Arial"/>
          <w:sz w:val="24"/>
          <w:szCs w:val="24"/>
        </w:rPr>
        <w:t xml:space="preserve"> for </w:t>
      </w:r>
      <w:r w:rsidR="00AD706F">
        <w:rPr>
          <w:rFonts w:ascii="Arial" w:hAnsi="Arial" w:cs="Arial"/>
          <w:sz w:val="24"/>
          <w:szCs w:val="24"/>
        </w:rPr>
        <w:t xml:space="preserve">Lockport Main Street </w:t>
      </w:r>
      <w:r w:rsidRPr="00AD706F">
        <w:rPr>
          <w:rFonts w:ascii="Arial" w:hAnsi="Arial" w:cs="Arial"/>
          <w:sz w:val="24"/>
          <w:szCs w:val="24"/>
        </w:rPr>
        <w:t>for the 2017 holiday season</w:t>
      </w:r>
      <w:r w:rsidR="00AD706F">
        <w:rPr>
          <w:rFonts w:ascii="Arial" w:hAnsi="Arial" w:cs="Arial"/>
          <w:sz w:val="24"/>
          <w:szCs w:val="24"/>
        </w:rPr>
        <w:t>, and</w:t>
      </w:r>
      <w:r w:rsidRPr="00AD706F">
        <w:rPr>
          <w:rFonts w:ascii="Arial" w:hAnsi="Arial" w:cs="Arial"/>
          <w:sz w:val="24"/>
          <w:szCs w:val="24"/>
        </w:rPr>
        <w:t xml:space="preserve"> </w:t>
      </w:r>
    </w:p>
    <w:p w:rsidR="005710D4" w:rsidRPr="00AD706F" w:rsidRDefault="005710D4" w:rsidP="00AD706F">
      <w:pPr>
        <w:pStyle w:val="NoSpacing"/>
        <w:ind w:firstLine="720"/>
        <w:rPr>
          <w:rFonts w:ascii="Arial" w:hAnsi="Arial" w:cs="Arial"/>
          <w:sz w:val="24"/>
          <w:szCs w:val="24"/>
        </w:rPr>
      </w:pPr>
      <w:r w:rsidRPr="00AD706F">
        <w:rPr>
          <w:rFonts w:ascii="Arial" w:hAnsi="Arial" w:cs="Arial"/>
          <w:sz w:val="24"/>
          <w:szCs w:val="24"/>
        </w:rPr>
        <w:t>W</w:t>
      </w:r>
      <w:r w:rsidR="00AD706F">
        <w:rPr>
          <w:rFonts w:ascii="Arial" w:hAnsi="Arial" w:cs="Arial"/>
          <w:sz w:val="24"/>
          <w:szCs w:val="24"/>
        </w:rPr>
        <w:t>hereas</w:t>
      </w:r>
      <w:r w:rsidRPr="00AD706F">
        <w:rPr>
          <w:rFonts w:ascii="Arial" w:hAnsi="Arial" w:cs="Arial"/>
          <w:sz w:val="24"/>
          <w:szCs w:val="24"/>
        </w:rPr>
        <w:t>, there are light poles that need additional hardware to support the lighting of the wreath</w:t>
      </w:r>
      <w:r w:rsidR="00AD706F">
        <w:rPr>
          <w:rFonts w:ascii="Arial" w:hAnsi="Arial" w:cs="Arial"/>
          <w:sz w:val="24"/>
          <w:szCs w:val="24"/>
        </w:rPr>
        <w:t>s</w:t>
      </w:r>
      <w:r w:rsidRPr="00AD706F">
        <w:rPr>
          <w:rFonts w:ascii="Arial" w:hAnsi="Arial" w:cs="Arial"/>
          <w:sz w:val="24"/>
          <w:szCs w:val="24"/>
        </w:rPr>
        <w:t>, and</w:t>
      </w:r>
    </w:p>
    <w:p w:rsidR="005710D4" w:rsidRDefault="005710D4" w:rsidP="00AD706F">
      <w:pPr>
        <w:pStyle w:val="NoSpacing"/>
        <w:ind w:firstLine="720"/>
        <w:rPr>
          <w:rFonts w:ascii="Arial" w:hAnsi="Arial" w:cs="Arial"/>
          <w:sz w:val="24"/>
          <w:szCs w:val="24"/>
        </w:rPr>
      </w:pPr>
      <w:r w:rsidRPr="00AD706F">
        <w:rPr>
          <w:rFonts w:ascii="Arial" w:hAnsi="Arial" w:cs="Arial"/>
          <w:sz w:val="24"/>
          <w:szCs w:val="24"/>
        </w:rPr>
        <w:t>Whereas</w:t>
      </w:r>
      <w:r w:rsidR="00AD706F">
        <w:rPr>
          <w:rFonts w:ascii="Arial" w:hAnsi="Arial" w:cs="Arial"/>
          <w:sz w:val="24"/>
          <w:szCs w:val="24"/>
        </w:rPr>
        <w:t>,</w:t>
      </w:r>
      <w:r w:rsidRPr="00AD706F">
        <w:rPr>
          <w:rFonts w:ascii="Arial" w:hAnsi="Arial" w:cs="Arial"/>
          <w:sz w:val="24"/>
          <w:szCs w:val="24"/>
        </w:rPr>
        <w:t xml:space="preserve"> the 2017 budget needs to be amended to </w:t>
      </w:r>
      <w:r w:rsidR="00AD706F" w:rsidRPr="00AD706F">
        <w:rPr>
          <w:rFonts w:ascii="Arial" w:hAnsi="Arial" w:cs="Arial"/>
          <w:sz w:val="24"/>
          <w:szCs w:val="24"/>
        </w:rPr>
        <w:t>allow</w:t>
      </w:r>
      <w:r w:rsidRPr="00AD706F">
        <w:rPr>
          <w:rFonts w:ascii="Arial" w:hAnsi="Arial" w:cs="Arial"/>
          <w:sz w:val="24"/>
          <w:szCs w:val="24"/>
        </w:rPr>
        <w:t xml:space="preserve"> for the </w:t>
      </w:r>
      <w:r w:rsidR="00AD706F">
        <w:rPr>
          <w:rFonts w:ascii="Arial" w:hAnsi="Arial" w:cs="Arial"/>
          <w:sz w:val="24"/>
          <w:szCs w:val="24"/>
        </w:rPr>
        <w:t>additional hardware</w:t>
      </w:r>
      <w:r w:rsidRPr="00AD706F">
        <w:rPr>
          <w:rFonts w:ascii="Arial" w:hAnsi="Arial" w:cs="Arial"/>
          <w:sz w:val="24"/>
          <w:szCs w:val="24"/>
        </w:rPr>
        <w:t>,</w:t>
      </w:r>
      <w:r w:rsidR="00AD706F">
        <w:rPr>
          <w:rFonts w:ascii="Arial" w:hAnsi="Arial" w:cs="Arial"/>
          <w:sz w:val="24"/>
          <w:szCs w:val="24"/>
        </w:rPr>
        <w:t xml:space="preserve"> now therefore be it</w:t>
      </w:r>
    </w:p>
    <w:p w:rsidR="005710D4" w:rsidRPr="00AD706F" w:rsidRDefault="005710D4" w:rsidP="00AD706F">
      <w:pPr>
        <w:pStyle w:val="NoSpacing"/>
        <w:ind w:firstLine="720"/>
        <w:rPr>
          <w:rFonts w:ascii="Arial" w:hAnsi="Arial" w:cs="Arial"/>
          <w:sz w:val="24"/>
          <w:szCs w:val="24"/>
        </w:rPr>
      </w:pPr>
      <w:r w:rsidRPr="00AD706F">
        <w:rPr>
          <w:rFonts w:ascii="Arial" w:hAnsi="Arial" w:cs="Arial"/>
          <w:sz w:val="24"/>
          <w:szCs w:val="24"/>
        </w:rPr>
        <w:t xml:space="preserve">Resolved that the </w:t>
      </w:r>
      <w:r w:rsidR="00AD706F">
        <w:rPr>
          <w:rFonts w:ascii="Arial" w:hAnsi="Arial" w:cs="Arial"/>
          <w:sz w:val="24"/>
          <w:szCs w:val="24"/>
        </w:rPr>
        <w:t>2017 budget be amended as follows:</w:t>
      </w:r>
    </w:p>
    <w:p w:rsidR="005710D4" w:rsidRPr="00AD706F" w:rsidRDefault="005710D4" w:rsidP="00240697">
      <w:pPr>
        <w:pStyle w:val="NoSpacing"/>
        <w:rPr>
          <w:rFonts w:ascii="Arial" w:hAnsi="Arial" w:cs="Arial"/>
          <w:sz w:val="24"/>
          <w:szCs w:val="24"/>
        </w:rPr>
      </w:pPr>
    </w:p>
    <w:p w:rsidR="00AD706F" w:rsidRDefault="005710D4" w:rsidP="00AD706F">
      <w:pPr>
        <w:pStyle w:val="NoSpacing"/>
        <w:ind w:left="720" w:firstLine="720"/>
        <w:rPr>
          <w:rFonts w:ascii="Arial" w:hAnsi="Arial" w:cs="Arial"/>
          <w:sz w:val="24"/>
          <w:szCs w:val="24"/>
        </w:rPr>
      </w:pPr>
      <w:r w:rsidRPr="00AD706F">
        <w:rPr>
          <w:rFonts w:ascii="Arial" w:hAnsi="Arial" w:cs="Arial"/>
          <w:sz w:val="24"/>
          <w:szCs w:val="24"/>
        </w:rPr>
        <w:t>Decrease</w:t>
      </w:r>
      <w:r w:rsidR="00AD706F">
        <w:rPr>
          <w:rFonts w:ascii="Arial" w:hAnsi="Arial" w:cs="Arial"/>
          <w:sz w:val="24"/>
          <w:szCs w:val="24"/>
        </w:rPr>
        <w:t>:</w:t>
      </w:r>
    </w:p>
    <w:p w:rsidR="005710D4" w:rsidRPr="00AD706F" w:rsidRDefault="00AD706F" w:rsidP="00AD706F">
      <w:pPr>
        <w:pStyle w:val="NoSpacing"/>
        <w:ind w:left="720" w:firstLine="720"/>
        <w:rPr>
          <w:rFonts w:ascii="Arial" w:hAnsi="Arial" w:cs="Arial"/>
          <w:sz w:val="24"/>
          <w:szCs w:val="24"/>
        </w:rPr>
      </w:pPr>
      <w:r>
        <w:rPr>
          <w:rFonts w:ascii="Arial" w:hAnsi="Arial" w:cs="Arial"/>
          <w:sz w:val="24"/>
          <w:szCs w:val="24"/>
        </w:rPr>
        <w:t>0</w:t>
      </w:r>
      <w:r w:rsidR="005710D4" w:rsidRPr="00AD706F">
        <w:rPr>
          <w:rFonts w:ascii="Arial" w:hAnsi="Arial" w:cs="Arial"/>
          <w:sz w:val="24"/>
          <w:szCs w:val="24"/>
        </w:rPr>
        <w:t>01-1900-1190</w:t>
      </w:r>
      <w:r>
        <w:rPr>
          <w:rFonts w:ascii="Arial" w:hAnsi="Arial" w:cs="Arial"/>
          <w:sz w:val="24"/>
          <w:szCs w:val="24"/>
        </w:rPr>
        <w:t xml:space="preserve"> </w:t>
      </w:r>
      <w:r>
        <w:rPr>
          <w:rFonts w:ascii="Arial" w:hAnsi="Arial" w:cs="Arial"/>
          <w:sz w:val="24"/>
          <w:szCs w:val="24"/>
        </w:rPr>
        <w:tab/>
        <w:t>Contingency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005710D4" w:rsidRPr="00AD706F">
        <w:rPr>
          <w:rFonts w:ascii="Arial" w:hAnsi="Arial" w:cs="Arial"/>
          <w:sz w:val="24"/>
          <w:szCs w:val="24"/>
        </w:rPr>
        <w:t>11,820.</w:t>
      </w:r>
      <w:r>
        <w:rPr>
          <w:rFonts w:ascii="Arial" w:hAnsi="Arial" w:cs="Arial"/>
          <w:sz w:val="24"/>
          <w:szCs w:val="24"/>
        </w:rPr>
        <w:t>00</w:t>
      </w:r>
    </w:p>
    <w:p w:rsidR="005710D4" w:rsidRPr="00AD706F" w:rsidRDefault="005710D4" w:rsidP="00240697">
      <w:pPr>
        <w:pStyle w:val="NoSpacing"/>
        <w:rPr>
          <w:rFonts w:ascii="Arial" w:hAnsi="Arial" w:cs="Arial"/>
          <w:sz w:val="24"/>
          <w:szCs w:val="24"/>
        </w:rPr>
      </w:pPr>
    </w:p>
    <w:p w:rsidR="005710D4" w:rsidRPr="00AD706F" w:rsidRDefault="005710D4" w:rsidP="00AD706F">
      <w:pPr>
        <w:pStyle w:val="NoSpacing"/>
        <w:ind w:left="720" w:firstLine="720"/>
        <w:rPr>
          <w:rFonts w:ascii="Arial" w:hAnsi="Arial" w:cs="Arial"/>
          <w:sz w:val="24"/>
          <w:szCs w:val="24"/>
        </w:rPr>
      </w:pPr>
      <w:r w:rsidRPr="00AD706F">
        <w:rPr>
          <w:rFonts w:ascii="Arial" w:hAnsi="Arial" w:cs="Arial"/>
          <w:sz w:val="24"/>
          <w:szCs w:val="24"/>
        </w:rPr>
        <w:t>Increase</w:t>
      </w:r>
      <w:r w:rsidR="00AD706F">
        <w:rPr>
          <w:rFonts w:ascii="Arial" w:hAnsi="Arial" w:cs="Arial"/>
          <w:sz w:val="24"/>
          <w:szCs w:val="24"/>
        </w:rPr>
        <w:t>:</w:t>
      </w:r>
      <w:r w:rsidRPr="00AD706F">
        <w:rPr>
          <w:rFonts w:ascii="Arial" w:hAnsi="Arial" w:cs="Arial"/>
          <w:sz w:val="24"/>
          <w:szCs w:val="24"/>
        </w:rPr>
        <w:t xml:space="preserve"> </w:t>
      </w:r>
    </w:p>
    <w:p w:rsidR="005710D4" w:rsidRDefault="005710D4" w:rsidP="00AD706F">
      <w:pPr>
        <w:pStyle w:val="NoSpacing"/>
        <w:ind w:left="720" w:firstLine="720"/>
        <w:rPr>
          <w:rFonts w:ascii="Arial" w:hAnsi="Arial" w:cs="Arial"/>
          <w:sz w:val="24"/>
          <w:szCs w:val="24"/>
        </w:rPr>
      </w:pPr>
      <w:r w:rsidRPr="00AD706F">
        <w:rPr>
          <w:rFonts w:ascii="Arial" w:hAnsi="Arial" w:cs="Arial"/>
          <w:sz w:val="24"/>
          <w:szCs w:val="24"/>
        </w:rPr>
        <w:t>001-</w:t>
      </w:r>
      <w:r w:rsidR="00AD706F">
        <w:rPr>
          <w:rFonts w:ascii="Arial" w:hAnsi="Arial" w:cs="Arial"/>
          <w:sz w:val="24"/>
          <w:szCs w:val="24"/>
        </w:rPr>
        <w:t>5182-4725</w:t>
      </w:r>
      <w:r w:rsidR="00AD706F">
        <w:rPr>
          <w:rFonts w:ascii="Arial" w:hAnsi="Arial" w:cs="Arial"/>
          <w:sz w:val="24"/>
          <w:szCs w:val="24"/>
        </w:rPr>
        <w:tab/>
        <w:t>Maintenance and Repair of Equipment</w:t>
      </w:r>
      <w:r w:rsidR="00AD706F">
        <w:rPr>
          <w:rFonts w:ascii="Arial" w:hAnsi="Arial" w:cs="Arial"/>
          <w:sz w:val="24"/>
          <w:szCs w:val="24"/>
        </w:rPr>
        <w:tab/>
        <w:t>$11,820.00</w:t>
      </w:r>
    </w:p>
    <w:p w:rsidR="00AD706F" w:rsidRDefault="00AD706F" w:rsidP="00AD706F">
      <w:pPr>
        <w:pStyle w:val="NoSpacing"/>
        <w:ind w:firstLine="720"/>
        <w:rPr>
          <w:rFonts w:ascii="Arial" w:hAnsi="Arial" w:cs="Arial"/>
          <w:sz w:val="24"/>
          <w:szCs w:val="24"/>
        </w:rPr>
      </w:pPr>
    </w:p>
    <w:p w:rsidR="00AD706F" w:rsidRPr="00AD706F" w:rsidRDefault="00AD706F" w:rsidP="00AD706F">
      <w:pPr>
        <w:pStyle w:val="NoSpacing"/>
        <w:ind w:firstLine="720"/>
        <w:rPr>
          <w:rFonts w:ascii="Arial" w:hAnsi="Arial" w:cs="Arial"/>
          <w:sz w:val="24"/>
          <w:szCs w:val="24"/>
        </w:rPr>
      </w:pPr>
      <w:r>
        <w:rPr>
          <w:rFonts w:ascii="Arial" w:hAnsi="Arial" w:cs="Arial"/>
          <w:sz w:val="24"/>
          <w:szCs w:val="24"/>
        </w:rPr>
        <w:t xml:space="preserve">Seconded by Alderman </w:t>
      </w:r>
      <w:r w:rsidR="00A727B4">
        <w:rPr>
          <w:rFonts w:ascii="Arial" w:hAnsi="Arial" w:cs="Arial"/>
          <w:sz w:val="24"/>
          <w:szCs w:val="24"/>
        </w:rPr>
        <w:t>Devine</w:t>
      </w:r>
      <w:r>
        <w:rPr>
          <w:rFonts w:ascii="Arial" w:hAnsi="Arial" w:cs="Arial"/>
          <w:sz w:val="24"/>
          <w:szCs w:val="24"/>
        </w:rPr>
        <w:t xml:space="preserve"> and adopted. Ayes </w:t>
      </w:r>
      <w:r w:rsidR="00A727B4">
        <w:rPr>
          <w:rFonts w:ascii="Arial" w:hAnsi="Arial" w:cs="Arial"/>
          <w:sz w:val="24"/>
          <w:szCs w:val="24"/>
        </w:rPr>
        <w:t>6.</w:t>
      </w:r>
    </w:p>
    <w:p w:rsidR="005710D4" w:rsidRDefault="005710D4" w:rsidP="00240697">
      <w:pPr>
        <w:pStyle w:val="NoSpacing"/>
        <w:rPr>
          <w:rFonts w:ascii="Arial" w:hAnsi="Arial" w:cs="Arial"/>
          <w:b/>
          <w:sz w:val="24"/>
          <w:szCs w:val="24"/>
        </w:rPr>
      </w:pPr>
    </w:p>
    <w:p w:rsidR="005710D4" w:rsidRDefault="005710D4" w:rsidP="00240697">
      <w:pPr>
        <w:pStyle w:val="NoSpacing"/>
        <w:rPr>
          <w:rFonts w:ascii="Arial" w:hAnsi="Arial" w:cs="Arial"/>
          <w:b/>
          <w:sz w:val="24"/>
          <w:szCs w:val="24"/>
        </w:rPr>
      </w:pPr>
    </w:p>
    <w:p w:rsidR="00240697" w:rsidRPr="00240697" w:rsidRDefault="00240697" w:rsidP="00240697">
      <w:pPr>
        <w:pStyle w:val="NoSpacing"/>
        <w:rPr>
          <w:rFonts w:ascii="Arial" w:hAnsi="Arial" w:cs="Arial"/>
          <w:b/>
          <w:sz w:val="24"/>
          <w:szCs w:val="24"/>
        </w:rPr>
      </w:pPr>
    </w:p>
    <w:p w:rsidR="00183275" w:rsidRDefault="00183275" w:rsidP="00F117B4">
      <w:pPr>
        <w:tabs>
          <w:tab w:val="center" w:pos="4680"/>
        </w:tabs>
        <w:rPr>
          <w:b/>
        </w:rPr>
      </w:pPr>
    </w:p>
    <w:p w:rsidR="00F117B4" w:rsidRDefault="000760F6" w:rsidP="00F117B4">
      <w:pPr>
        <w:tabs>
          <w:tab w:val="center" w:pos="4680"/>
        </w:tabs>
      </w:pPr>
      <w:r>
        <w:rPr>
          <w:b/>
        </w:rPr>
        <w:t>1115</w:t>
      </w:r>
      <w:r w:rsidR="00E11F9F">
        <w:rPr>
          <w:b/>
        </w:rPr>
        <w:t>1</w:t>
      </w:r>
      <w:r w:rsidR="000D11F3">
        <w:rPr>
          <w:b/>
        </w:rPr>
        <w:t>7</w:t>
      </w:r>
      <w:r w:rsidR="00F117B4">
        <w:rPr>
          <w:b/>
        </w:rPr>
        <w:t>.</w:t>
      </w:r>
      <w:r w:rsidR="00240697">
        <w:rPr>
          <w:b/>
        </w:rPr>
        <w:t>1</w:t>
      </w:r>
      <w:r w:rsidR="003A3D2F">
        <w:rPr>
          <w:b/>
        </w:rPr>
        <w:t>3</w:t>
      </w:r>
      <w:r w:rsidR="00F117B4">
        <w:tab/>
      </w:r>
      <w:r w:rsidR="00F117B4">
        <w:rPr>
          <w:b/>
        </w:rPr>
        <w:t>ADJOURNMENT</w:t>
      </w:r>
    </w:p>
    <w:p w:rsidR="00F117B4" w:rsidRDefault="00F117B4" w:rsidP="00F117B4"/>
    <w:p w:rsidR="00F117B4" w:rsidRDefault="00F117B4" w:rsidP="00F117B4">
      <w:pPr>
        <w:ind w:firstLine="720"/>
        <w:rPr>
          <w:u w:val="single"/>
        </w:rPr>
      </w:pPr>
      <w:r>
        <w:t xml:space="preserve">At </w:t>
      </w:r>
      <w:r w:rsidR="00A727B4">
        <w:t>7:07</w:t>
      </w:r>
      <w:r>
        <w:t xml:space="preserve"> P.M. Alderman </w:t>
      </w:r>
      <w:r w:rsidR="003C600B">
        <w:t>Wohleben</w:t>
      </w:r>
      <w:r>
        <w:t xml:space="preserve"> moved the Common Council be adjourned until 6:</w:t>
      </w:r>
      <w:r w:rsidR="00737508">
        <w:t>3</w:t>
      </w:r>
      <w:r>
        <w:t xml:space="preserve">0 P.M., Wednesday, </w:t>
      </w:r>
      <w:r w:rsidR="000760F6">
        <w:t xml:space="preserve">December 6, </w:t>
      </w:r>
      <w:r w:rsidR="00E11F9F">
        <w:t>201</w:t>
      </w:r>
      <w:r w:rsidR="000D11F3">
        <w:t>7</w:t>
      </w:r>
      <w:r w:rsidR="00586C64">
        <w:t>.</w:t>
      </w:r>
    </w:p>
    <w:p w:rsidR="00F117B4" w:rsidRDefault="00F117B4" w:rsidP="00F117B4">
      <w:r>
        <w:tab/>
        <w:t xml:space="preserve">Seconded by Alderman </w:t>
      </w:r>
      <w:r w:rsidR="00A727B4">
        <w:t>Abbott</w:t>
      </w:r>
      <w:r>
        <w:t xml:space="preserve"> and adopted.  Ayes </w:t>
      </w:r>
      <w:r w:rsidR="00A727B4">
        <w:t>6.</w:t>
      </w:r>
    </w:p>
    <w:p w:rsidR="00F117B4" w:rsidRDefault="00F117B4" w:rsidP="00F117B4"/>
    <w:p w:rsidR="00F117B4" w:rsidRDefault="00C92465" w:rsidP="00F117B4">
      <w:pPr>
        <w:ind w:firstLine="5040"/>
      </w:pPr>
      <w:r>
        <w:t>RICHELLE J. PASCERI</w:t>
      </w:r>
    </w:p>
    <w:p w:rsidR="00F117B4" w:rsidRDefault="00F117B4" w:rsidP="00F117B4">
      <w:pPr>
        <w:ind w:firstLine="5040"/>
      </w:pPr>
      <w:r>
        <w:t>City Clerk</w:t>
      </w:r>
    </w:p>
    <w:p w:rsidR="008F058E" w:rsidRDefault="008F058E">
      <w:pPr>
        <w:pStyle w:val="Footer"/>
        <w:tabs>
          <w:tab w:val="clear" w:pos="4320"/>
          <w:tab w:val="clear" w:pos="8640"/>
        </w:tabs>
      </w:pPr>
    </w:p>
    <w:p w:rsidR="00E97381" w:rsidRDefault="00E97381"/>
    <w:sectPr w:rsidR="00E97381" w:rsidSect="007E7E0C">
      <w:footerReference w:type="even" r:id="rId8"/>
      <w:footerReference w:type="default" r:id="rId9"/>
      <w:pgSz w:w="12240" w:h="15840"/>
      <w:pgMar w:top="1008" w:right="720" w:bottom="720" w:left="1440" w:header="720" w:footer="432" w:gutter="0"/>
      <w:pgNumType w:start="19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653" w:rsidRDefault="00CF7653">
      <w:r>
        <w:separator/>
      </w:r>
    </w:p>
  </w:endnote>
  <w:endnote w:type="continuationSeparator" w:id="0">
    <w:p w:rsidR="00CF7653" w:rsidRDefault="00CF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8E" w:rsidRDefault="00DA58A4">
    <w:pPr>
      <w:pStyle w:val="Footer"/>
      <w:framePr w:wrap="around" w:vAnchor="text" w:hAnchor="margin" w:xAlign="center" w:y="1"/>
      <w:rPr>
        <w:rStyle w:val="PageNumber"/>
      </w:rPr>
    </w:pPr>
    <w:r>
      <w:rPr>
        <w:rStyle w:val="PageNumber"/>
      </w:rPr>
      <w:fldChar w:fldCharType="begin"/>
    </w:r>
    <w:r w:rsidR="00E97381">
      <w:rPr>
        <w:rStyle w:val="PageNumber"/>
      </w:rPr>
      <w:instrText xml:space="preserve">PAGE  </w:instrText>
    </w:r>
    <w:r>
      <w:rPr>
        <w:rStyle w:val="PageNumber"/>
      </w:rPr>
      <w:fldChar w:fldCharType="end"/>
    </w:r>
  </w:p>
  <w:p w:rsidR="008F058E" w:rsidRDefault="008F0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386268"/>
      <w:docPartObj>
        <w:docPartGallery w:val="Page Numbers (Bottom of Page)"/>
        <w:docPartUnique/>
      </w:docPartObj>
    </w:sdtPr>
    <w:sdtEndPr>
      <w:rPr>
        <w:noProof/>
      </w:rPr>
    </w:sdtEndPr>
    <w:sdtContent>
      <w:p w:rsidR="007E7E0C" w:rsidRDefault="007E7E0C">
        <w:pPr>
          <w:pStyle w:val="Footer"/>
          <w:jc w:val="center"/>
        </w:pPr>
        <w:r>
          <w:fldChar w:fldCharType="begin"/>
        </w:r>
        <w:r>
          <w:instrText xml:space="preserve"> PAGE   \* MERGEFORMAT </w:instrText>
        </w:r>
        <w:r>
          <w:fldChar w:fldCharType="separate"/>
        </w:r>
        <w:r w:rsidR="00F34DBB">
          <w:rPr>
            <w:noProof/>
          </w:rPr>
          <w:t>200</w:t>
        </w:r>
        <w:r>
          <w:rPr>
            <w:noProof/>
          </w:rPr>
          <w:fldChar w:fldCharType="end"/>
        </w:r>
      </w:p>
    </w:sdtContent>
  </w:sdt>
  <w:p w:rsidR="008F058E" w:rsidRDefault="007E7E0C">
    <w:pPr>
      <w:pStyle w:val="Footer"/>
      <w:jc w:val="right"/>
    </w:pPr>
    <w:r>
      <w:t>11/15/17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653" w:rsidRDefault="00CF7653">
      <w:r>
        <w:separator/>
      </w:r>
    </w:p>
  </w:footnote>
  <w:footnote w:type="continuationSeparator" w:id="0">
    <w:p w:rsidR="00CF7653" w:rsidRDefault="00CF7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8766B"/>
    <w:multiLevelType w:val="singleLevel"/>
    <w:tmpl w:val="64C8AB90"/>
    <w:lvl w:ilvl="0">
      <w:start w:val="4"/>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43"/>
    <w:rsid w:val="00007B4B"/>
    <w:rsid w:val="000359C8"/>
    <w:rsid w:val="0003741A"/>
    <w:rsid w:val="000760F6"/>
    <w:rsid w:val="000D11F3"/>
    <w:rsid w:val="001053F5"/>
    <w:rsid w:val="001663AB"/>
    <w:rsid w:val="00175895"/>
    <w:rsid w:val="00180F7B"/>
    <w:rsid w:val="00183275"/>
    <w:rsid w:val="001977AD"/>
    <w:rsid w:val="001C1972"/>
    <w:rsid w:val="00230760"/>
    <w:rsid w:val="00240697"/>
    <w:rsid w:val="0024131B"/>
    <w:rsid w:val="00241AA0"/>
    <w:rsid w:val="00274F7A"/>
    <w:rsid w:val="002A3D76"/>
    <w:rsid w:val="002C0FE6"/>
    <w:rsid w:val="002C4A86"/>
    <w:rsid w:val="002E00FF"/>
    <w:rsid w:val="0031477E"/>
    <w:rsid w:val="00317CF1"/>
    <w:rsid w:val="003415A1"/>
    <w:rsid w:val="00345843"/>
    <w:rsid w:val="0035168B"/>
    <w:rsid w:val="003A3D2F"/>
    <w:rsid w:val="003B401A"/>
    <w:rsid w:val="003C2E57"/>
    <w:rsid w:val="003C600B"/>
    <w:rsid w:val="003E3F9F"/>
    <w:rsid w:val="003E5E9E"/>
    <w:rsid w:val="00401324"/>
    <w:rsid w:val="00433079"/>
    <w:rsid w:val="00437359"/>
    <w:rsid w:val="00444E40"/>
    <w:rsid w:val="00456A06"/>
    <w:rsid w:val="00472C49"/>
    <w:rsid w:val="00476A4E"/>
    <w:rsid w:val="004B3180"/>
    <w:rsid w:val="004B6F7A"/>
    <w:rsid w:val="004D6F7F"/>
    <w:rsid w:val="00504954"/>
    <w:rsid w:val="0051082E"/>
    <w:rsid w:val="0055404D"/>
    <w:rsid w:val="005710D4"/>
    <w:rsid w:val="00573281"/>
    <w:rsid w:val="00586C64"/>
    <w:rsid w:val="005B10A7"/>
    <w:rsid w:val="005B34D8"/>
    <w:rsid w:val="005C57EE"/>
    <w:rsid w:val="005C5B3B"/>
    <w:rsid w:val="005D7CC0"/>
    <w:rsid w:val="005E734C"/>
    <w:rsid w:val="005F153D"/>
    <w:rsid w:val="005F3E29"/>
    <w:rsid w:val="0060191F"/>
    <w:rsid w:val="00624146"/>
    <w:rsid w:val="00624C34"/>
    <w:rsid w:val="00647A3B"/>
    <w:rsid w:val="006767D4"/>
    <w:rsid w:val="00686BE4"/>
    <w:rsid w:val="006D4251"/>
    <w:rsid w:val="006D7A43"/>
    <w:rsid w:val="006E1CA7"/>
    <w:rsid w:val="00707177"/>
    <w:rsid w:val="00722575"/>
    <w:rsid w:val="00732264"/>
    <w:rsid w:val="00737508"/>
    <w:rsid w:val="00767E92"/>
    <w:rsid w:val="00772691"/>
    <w:rsid w:val="007B5A32"/>
    <w:rsid w:val="007B5D8A"/>
    <w:rsid w:val="007C2932"/>
    <w:rsid w:val="007E128D"/>
    <w:rsid w:val="007E36AB"/>
    <w:rsid w:val="007E41C4"/>
    <w:rsid w:val="007E7E0C"/>
    <w:rsid w:val="00802ED5"/>
    <w:rsid w:val="00816B02"/>
    <w:rsid w:val="008749E6"/>
    <w:rsid w:val="00885835"/>
    <w:rsid w:val="008862DE"/>
    <w:rsid w:val="008B1A64"/>
    <w:rsid w:val="008B4B94"/>
    <w:rsid w:val="008D384C"/>
    <w:rsid w:val="008E24E5"/>
    <w:rsid w:val="008F058E"/>
    <w:rsid w:val="008F58A5"/>
    <w:rsid w:val="00916313"/>
    <w:rsid w:val="0096643C"/>
    <w:rsid w:val="0098046C"/>
    <w:rsid w:val="009A09EB"/>
    <w:rsid w:val="009D25BE"/>
    <w:rsid w:val="009D387B"/>
    <w:rsid w:val="009E523F"/>
    <w:rsid w:val="009E7D46"/>
    <w:rsid w:val="00A13021"/>
    <w:rsid w:val="00A16D11"/>
    <w:rsid w:val="00A42A0D"/>
    <w:rsid w:val="00A727B4"/>
    <w:rsid w:val="00AA19A4"/>
    <w:rsid w:val="00AD6043"/>
    <w:rsid w:val="00AD706F"/>
    <w:rsid w:val="00B23649"/>
    <w:rsid w:val="00B35C50"/>
    <w:rsid w:val="00B41296"/>
    <w:rsid w:val="00B4694E"/>
    <w:rsid w:val="00B74BA7"/>
    <w:rsid w:val="00B873EF"/>
    <w:rsid w:val="00B97FB4"/>
    <w:rsid w:val="00BA79A8"/>
    <w:rsid w:val="00BE2492"/>
    <w:rsid w:val="00BE4728"/>
    <w:rsid w:val="00C646B5"/>
    <w:rsid w:val="00C65467"/>
    <w:rsid w:val="00C72B4C"/>
    <w:rsid w:val="00C92465"/>
    <w:rsid w:val="00CB3B23"/>
    <w:rsid w:val="00CF7653"/>
    <w:rsid w:val="00D2472A"/>
    <w:rsid w:val="00D82157"/>
    <w:rsid w:val="00D82223"/>
    <w:rsid w:val="00D964C9"/>
    <w:rsid w:val="00D978C9"/>
    <w:rsid w:val="00DA58A4"/>
    <w:rsid w:val="00DB081E"/>
    <w:rsid w:val="00DD0A8F"/>
    <w:rsid w:val="00E10D48"/>
    <w:rsid w:val="00E11F9F"/>
    <w:rsid w:val="00E27232"/>
    <w:rsid w:val="00E5221F"/>
    <w:rsid w:val="00E97381"/>
    <w:rsid w:val="00E97DCC"/>
    <w:rsid w:val="00EB45C0"/>
    <w:rsid w:val="00EC066E"/>
    <w:rsid w:val="00EC57DB"/>
    <w:rsid w:val="00EE2551"/>
    <w:rsid w:val="00F06282"/>
    <w:rsid w:val="00F117B4"/>
    <w:rsid w:val="00F34DBB"/>
    <w:rsid w:val="00F8132A"/>
    <w:rsid w:val="00FC3A53"/>
    <w:rsid w:val="00FE0C44"/>
    <w:rsid w:val="00F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6852E"/>
  <w15:docId w15:val="{4863DF5E-EAB9-43B9-9AB4-E9816BFF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58E"/>
    <w:rPr>
      <w:rFonts w:ascii="Arial" w:hAnsi="Arial"/>
      <w:sz w:val="24"/>
    </w:rPr>
  </w:style>
  <w:style w:type="paragraph" w:styleId="Heading1">
    <w:name w:val="heading 1"/>
    <w:basedOn w:val="Normal"/>
    <w:next w:val="Normal"/>
    <w:qFormat/>
    <w:rsid w:val="008F058E"/>
    <w:pPr>
      <w:keepNext/>
      <w:jc w:val="center"/>
      <w:outlineLvl w:val="0"/>
    </w:pPr>
    <w:rPr>
      <w:b/>
      <w:bCs/>
    </w:rPr>
  </w:style>
  <w:style w:type="paragraph" w:styleId="Heading2">
    <w:name w:val="heading 2"/>
    <w:basedOn w:val="Normal"/>
    <w:next w:val="Normal"/>
    <w:qFormat/>
    <w:rsid w:val="008F058E"/>
    <w:pPr>
      <w:keepNext/>
      <w:tabs>
        <w:tab w:val="center" w:pos="4968"/>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058E"/>
    <w:pPr>
      <w:tabs>
        <w:tab w:val="center" w:pos="4680"/>
      </w:tabs>
      <w:jc w:val="center"/>
    </w:pPr>
    <w:rPr>
      <w:b/>
      <w:u w:val="single"/>
    </w:rPr>
  </w:style>
  <w:style w:type="paragraph" w:styleId="Footer">
    <w:name w:val="footer"/>
    <w:basedOn w:val="Normal"/>
    <w:link w:val="FooterChar"/>
    <w:uiPriority w:val="99"/>
    <w:rsid w:val="008F058E"/>
    <w:pPr>
      <w:tabs>
        <w:tab w:val="center" w:pos="4320"/>
        <w:tab w:val="right" w:pos="8640"/>
      </w:tabs>
    </w:pPr>
  </w:style>
  <w:style w:type="character" w:styleId="PageNumber">
    <w:name w:val="page number"/>
    <w:basedOn w:val="DefaultParagraphFont"/>
    <w:semiHidden/>
    <w:rsid w:val="008F058E"/>
  </w:style>
  <w:style w:type="paragraph" w:styleId="BodyTextIndent">
    <w:name w:val="Body Text Indent"/>
    <w:basedOn w:val="Normal"/>
    <w:semiHidden/>
    <w:rsid w:val="008F058E"/>
    <w:pPr>
      <w:ind w:left="1440"/>
    </w:pPr>
  </w:style>
  <w:style w:type="paragraph" w:styleId="BodyTextIndent2">
    <w:name w:val="Body Text Indent 2"/>
    <w:basedOn w:val="Normal"/>
    <w:semiHidden/>
    <w:rsid w:val="008F058E"/>
    <w:pPr>
      <w:ind w:firstLine="1440"/>
    </w:pPr>
  </w:style>
  <w:style w:type="paragraph" w:styleId="Header">
    <w:name w:val="header"/>
    <w:basedOn w:val="Normal"/>
    <w:semiHidden/>
    <w:rsid w:val="008F058E"/>
    <w:pPr>
      <w:tabs>
        <w:tab w:val="center" w:pos="4320"/>
        <w:tab w:val="right" w:pos="8640"/>
      </w:tabs>
    </w:pPr>
  </w:style>
  <w:style w:type="paragraph" w:styleId="BodyText">
    <w:name w:val="Body Text"/>
    <w:basedOn w:val="Normal"/>
    <w:semiHidden/>
    <w:rsid w:val="008F058E"/>
    <w:rPr>
      <w:rFonts w:ascii="Times New Roman" w:hAnsi="Times New Roman"/>
      <w:sz w:val="22"/>
    </w:rPr>
  </w:style>
  <w:style w:type="paragraph" w:styleId="NoSpacing">
    <w:name w:val="No Spacing"/>
    <w:uiPriority w:val="1"/>
    <w:qFormat/>
    <w:rsid w:val="00E5221F"/>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E1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CA7"/>
    <w:rPr>
      <w:rFonts w:ascii="Segoe UI" w:hAnsi="Segoe UI" w:cs="Segoe UI"/>
      <w:sz w:val="18"/>
      <w:szCs w:val="18"/>
    </w:rPr>
  </w:style>
  <w:style w:type="character" w:customStyle="1" w:styleId="FooterChar">
    <w:name w:val="Footer Char"/>
    <w:basedOn w:val="DefaultParagraphFont"/>
    <w:link w:val="Footer"/>
    <w:uiPriority w:val="99"/>
    <w:rsid w:val="00476A4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661185">
      <w:bodyDiv w:val="1"/>
      <w:marLeft w:val="0"/>
      <w:marRight w:val="0"/>
      <w:marTop w:val="0"/>
      <w:marBottom w:val="0"/>
      <w:divBdr>
        <w:top w:val="none" w:sz="0" w:space="0" w:color="auto"/>
        <w:left w:val="none" w:sz="0" w:space="0" w:color="auto"/>
        <w:bottom w:val="none" w:sz="0" w:space="0" w:color="auto"/>
        <w:right w:val="none" w:sz="0" w:space="0" w:color="auto"/>
      </w:divBdr>
    </w:div>
    <w:div w:id="1181777733">
      <w:bodyDiv w:val="1"/>
      <w:marLeft w:val="0"/>
      <w:marRight w:val="0"/>
      <w:marTop w:val="0"/>
      <w:marBottom w:val="0"/>
      <w:divBdr>
        <w:top w:val="none" w:sz="0" w:space="0" w:color="auto"/>
        <w:left w:val="none" w:sz="0" w:space="0" w:color="auto"/>
        <w:bottom w:val="none" w:sz="0" w:space="0" w:color="auto"/>
        <w:right w:val="none" w:sz="0" w:space="0" w:color="auto"/>
      </w:divBdr>
    </w:div>
    <w:div w:id="1254629807">
      <w:bodyDiv w:val="1"/>
      <w:marLeft w:val="0"/>
      <w:marRight w:val="0"/>
      <w:marTop w:val="0"/>
      <w:marBottom w:val="0"/>
      <w:divBdr>
        <w:top w:val="none" w:sz="0" w:space="0" w:color="auto"/>
        <w:left w:val="none" w:sz="0" w:space="0" w:color="auto"/>
        <w:bottom w:val="none" w:sz="0" w:space="0" w:color="auto"/>
        <w:right w:val="none" w:sz="0" w:space="0" w:color="auto"/>
      </w:divBdr>
    </w:div>
    <w:div w:id="2103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C098A-5856-4C7E-8593-44BF6731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CITY OF LOCKPORT</vt:lpstr>
    </vt:vector>
  </TitlesOfParts>
  <Company>city of lockport</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LOCKPORT</dc:title>
  <dc:subject/>
  <dc:creator>dfg</dc:creator>
  <cp:keywords/>
  <cp:lastModifiedBy>smb</cp:lastModifiedBy>
  <cp:revision>22</cp:revision>
  <cp:lastPrinted>2017-11-15T14:16:00Z</cp:lastPrinted>
  <dcterms:created xsi:type="dcterms:W3CDTF">2017-11-14T14:03:00Z</dcterms:created>
  <dcterms:modified xsi:type="dcterms:W3CDTF">2017-11-16T14:11:00Z</dcterms:modified>
</cp:coreProperties>
</file>